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F339E" w14:textId="77777777" w:rsidR="00F53D0E" w:rsidRDefault="00F53D0E">
      <w:pPr>
        <w:pStyle w:val="BodyText"/>
        <w:rPr>
          <w:sz w:val="20"/>
        </w:rPr>
      </w:pPr>
    </w:p>
    <w:p w14:paraId="5F3C029F" w14:textId="77777777" w:rsidR="00F53D0E" w:rsidRDefault="00F53D0E">
      <w:pPr>
        <w:pStyle w:val="BodyText"/>
        <w:rPr>
          <w:sz w:val="20"/>
        </w:rPr>
      </w:pPr>
    </w:p>
    <w:p w14:paraId="1C3D7FE1" w14:textId="77777777" w:rsidR="00F53D0E" w:rsidRDefault="00F53D0E">
      <w:pPr>
        <w:pStyle w:val="BodyText"/>
        <w:rPr>
          <w:sz w:val="20"/>
        </w:rPr>
      </w:pPr>
    </w:p>
    <w:p w14:paraId="7E5FA6B6" w14:textId="77777777" w:rsidR="00F53D0E" w:rsidRDefault="00F53D0E">
      <w:pPr>
        <w:pStyle w:val="BodyText"/>
        <w:rPr>
          <w:sz w:val="20"/>
        </w:rPr>
      </w:pPr>
    </w:p>
    <w:p w14:paraId="368B9B5D" w14:textId="77777777" w:rsidR="00F53D0E" w:rsidRDefault="00000000">
      <w:pPr>
        <w:pStyle w:val="BodyText"/>
        <w:spacing w:before="232"/>
        <w:ind w:left="2773" w:right="2256" w:hanging="147"/>
      </w:pPr>
      <w:r>
        <w:t>SUPERIOR</w:t>
      </w:r>
      <w:r>
        <w:rPr>
          <w:spacing w:val="-8"/>
        </w:rPr>
        <w:t xml:space="preserve"> </w:t>
      </w:r>
      <w:r>
        <w:t>COURT</w:t>
      </w:r>
      <w:r>
        <w:rPr>
          <w:spacing w:val="-7"/>
        </w:rPr>
        <w:t xml:space="preserve"> </w:t>
      </w:r>
      <w:r>
        <w:t>OF</w:t>
      </w:r>
      <w:r>
        <w:rPr>
          <w:spacing w:val="-6"/>
        </w:rPr>
        <w:t xml:space="preserve"> </w:t>
      </w:r>
      <w:r>
        <w:t>THE</w:t>
      </w:r>
      <w:r>
        <w:rPr>
          <w:spacing w:val="-7"/>
        </w:rPr>
        <w:t xml:space="preserve"> </w:t>
      </w:r>
      <w:r>
        <w:t>STATE</w:t>
      </w:r>
      <w:r>
        <w:rPr>
          <w:spacing w:val="-7"/>
        </w:rPr>
        <w:t xml:space="preserve"> </w:t>
      </w:r>
      <w:r>
        <w:t>OF</w:t>
      </w:r>
      <w:r>
        <w:rPr>
          <w:spacing w:val="-8"/>
        </w:rPr>
        <w:t xml:space="preserve"> </w:t>
      </w:r>
      <w:r>
        <w:t>WASHINGTON IN AND FOR BENTON AND FRANKLIN COUNTIES</w:t>
      </w:r>
    </w:p>
    <w:p w14:paraId="24D41362" w14:textId="77777777" w:rsidR="00F53D0E" w:rsidRDefault="00F53D0E">
      <w:pPr>
        <w:pStyle w:val="BodyText"/>
        <w:spacing w:before="2"/>
        <w:rPr>
          <w:sz w:val="16"/>
        </w:rPr>
      </w:pPr>
    </w:p>
    <w:p w14:paraId="76F84CD9" w14:textId="77777777" w:rsidR="00F53D0E" w:rsidRDefault="00F53D0E">
      <w:pPr>
        <w:rPr>
          <w:sz w:val="16"/>
        </w:rPr>
        <w:sectPr w:rsidR="00F53D0E">
          <w:type w:val="continuous"/>
          <w:pgSz w:w="12240" w:h="15840"/>
          <w:pgMar w:top="1500" w:right="780" w:bottom="280" w:left="600" w:header="720" w:footer="720" w:gutter="0"/>
          <w:cols w:space="720"/>
        </w:sectPr>
      </w:pPr>
    </w:p>
    <w:p w14:paraId="2EA90E27" w14:textId="77777777" w:rsidR="00F53D0E" w:rsidRDefault="00F53D0E">
      <w:pPr>
        <w:pStyle w:val="BodyText"/>
        <w:rPr>
          <w:sz w:val="26"/>
        </w:rPr>
      </w:pPr>
    </w:p>
    <w:p w14:paraId="2690C89C" w14:textId="77777777" w:rsidR="00F53D0E" w:rsidRDefault="00F53D0E">
      <w:pPr>
        <w:pStyle w:val="BodyText"/>
        <w:rPr>
          <w:sz w:val="26"/>
        </w:rPr>
      </w:pPr>
    </w:p>
    <w:p w14:paraId="1B6CC55E" w14:textId="77777777" w:rsidR="00F53D0E" w:rsidRDefault="00F53D0E">
      <w:pPr>
        <w:pStyle w:val="BodyText"/>
        <w:spacing w:before="10"/>
        <w:rPr>
          <w:sz w:val="27"/>
        </w:rPr>
      </w:pPr>
    </w:p>
    <w:p w14:paraId="36DC5F92" w14:textId="77777777" w:rsidR="00F53D0E" w:rsidRDefault="00000000">
      <w:pPr>
        <w:pStyle w:val="BodyText"/>
        <w:ind w:left="227"/>
      </w:pPr>
      <w:r>
        <w:rPr>
          <w:spacing w:val="-5"/>
        </w:rPr>
        <w:t>vs.</w:t>
      </w:r>
    </w:p>
    <w:p w14:paraId="3F4B3543" w14:textId="77777777" w:rsidR="00F53D0E" w:rsidRDefault="00000000">
      <w:pPr>
        <w:spacing w:before="10"/>
        <w:rPr>
          <w:sz w:val="31"/>
        </w:rPr>
      </w:pPr>
      <w:r>
        <w:br w:type="column"/>
      </w:r>
    </w:p>
    <w:p w14:paraId="43472148" w14:textId="77777777" w:rsidR="00F53D0E" w:rsidRDefault="00000000">
      <w:pPr>
        <w:pStyle w:val="BodyText"/>
        <w:ind w:left="227"/>
      </w:pPr>
      <w:r>
        <w:rPr>
          <w:spacing w:val="-2"/>
        </w:rPr>
        <w:t>Plaintiff/s,</w:t>
      </w:r>
    </w:p>
    <w:p w14:paraId="1AD4AE1C" w14:textId="77777777" w:rsidR="00F53D0E" w:rsidRDefault="00000000">
      <w:pPr>
        <w:spacing w:before="90"/>
        <w:ind w:left="227"/>
        <w:rPr>
          <w:sz w:val="24"/>
        </w:rPr>
      </w:pPr>
      <w:r>
        <w:br w:type="column"/>
      </w:r>
      <w:r>
        <w:rPr>
          <w:spacing w:val="-10"/>
          <w:sz w:val="24"/>
        </w:rPr>
        <w:t>)</w:t>
      </w:r>
    </w:p>
    <w:p w14:paraId="6C2831AD" w14:textId="77777777" w:rsidR="00F53D0E" w:rsidRDefault="00000000">
      <w:pPr>
        <w:pStyle w:val="BodyText"/>
        <w:tabs>
          <w:tab w:val="left" w:pos="523"/>
        </w:tabs>
        <w:ind w:left="227"/>
      </w:pPr>
      <w:r>
        <w:rPr>
          <w:spacing w:val="-10"/>
        </w:rPr>
        <w:t>)</w:t>
      </w:r>
      <w:r>
        <w:tab/>
        <w:t>Case</w:t>
      </w:r>
      <w:r>
        <w:rPr>
          <w:spacing w:val="-4"/>
        </w:rPr>
        <w:t xml:space="preserve"> </w:t>
      </w:r>
      <w:r>
        <w:rPr>
          <w:spacing w:val="-5"/>
        </w:rPr>
        <w:t>No.</w:t>
      </w:r>
    </w:p>
    <w:p w14:paraId="5D069AF4" w14:textId="77777777" w:rsidR="00F53D0E" w:rsidRDefault="00000000">
      <w:pPr>
        <w:ind w:left="227"/>
        <w:rPr>
          <w:sz w:val="24"/>
        </w:rPr>
      </w:pPr>
      <w:r>
        <w:rPr>
          <w:sz w:val="24"/>
        </w:rPr>
        <w:t>)</w:t>
      </w:r>
    </w:p>
    <w:p w14:paraId="61736C10" w14:textId="77777777" w:rsidR="00F53D0E" w:rsidRDefault="00000000">
      <w:pPr>
        <w:pStyle w:val="BodyText"/>
        <w:tabs>
          <w:tab w:val="left" w:pos="523"/>
        </w:tabs>
        <w:ind w:left="227"/>
      </w:pPr>
      <w:r>
        <w:rPr>
          <w:spacing w:val="-10"/>
        </w:rPr>
        <w:t>)</w:t>
      </w:r>
      <w:r>
        <w:tab/>
        <w:t>CIVIL</w:t>
      </w:r>
      <w:r>
        <w:rPr>
          <w:spacing w:val="-7"/>
        </w:rPr>
        <w:t xml:space="preserve"> </w:t>
      </w:r>
      <w:r>
        <w:t>CASE</w:t>
      </w:r>
      <w:r>
        <w:rPr>
          <w:spacing w:val="-5"/>
        </w:rPr>
        <w:t xml:space="preserve"> </w:t>
      </w:r>
      <w:r>
        <w:t>SCHEDULE</w:t>
      </w:r>
      <w:r>
        <w:rPr>
          <w:spacing w:val="-5"/>
        </w:rPr>
        <w:t xml:space="preserve"> </w:t>
      </w:r>
      <w:r>
        <w:rPr>
          <w:spacing w:val="-2"/>
        </w:rPr>
        <w:t>ORDER</w:t>
      </w:r>
    </w:p>
    <w:p w14:paraId="24059175" w14:textId="77777777" w:rsidR="00F53D0E" w:rsidRDefault="00000000">
      <w:pPr>
        <w:pStyle w:val="BodyText"/>
        <w:tabs>
          <w:tab w:val="left" w:pos="523"/>
        </w:tabs>
        <w:ind w:left="227"/>
      </w:pPr>
      <w:r>
        <w:rPr>
          <w:spacing w:val="-10"/>
        </w:rPr>
        <w:t>)</w:t>
      </w:r>
      <w:r>
        <w:tab/>
      </w:r>
      <w:r>
        <w:rPr>
          <w:spacing w:val="-2"/>
        </w:rPr>
        <w:t>(ROSCS)</w:t>
      </w:r>
    </w:p>
    <w:p w14:paraId="04AA01B6" w14:textId="77777777" w:rsidR="00F53D0E" w:rsidRDefault="00F53D0E">
      <w:pPr>
        <w:sectPr w:rsidR="00F53D0E">
          <w:type w:val="continuous"/>
          <w:pgSz w:w="12240" w:h="15840"/>
          <w:pgMar w:top="1500" w:right="780" w:bottom="280" w:left="600" w:header="720" w:footer="720" w:gutter="0"/>
          <w:cols w:num="3" w:space="720" w:equalWidth="0">
            <w:col w:w="542" w:space="1437"/>
            <w:col w:w="1274" w:space="1242"/>
            <w:col w:w="6365"/>
          </w:cols>
        </w:sectPr>
      </w:pPr>
    </w:p>
    <w:p w14:paraId="09104C2E" w14:textId="77777777" w:rsidR="00F53D0E" w:rsidRDefault="00000000">
      <w:pPr>
        <w:pStyle w:val="BodyText"/>
        <w:tabs>
          <w:tab w:val="left" w:pos="2207"/>
          <w:tab w:val="left" w:pos="4615"/>
        </w:tabs>
        <w:ind w:left="105"/>
      </w:pPr>
      <w:r>
        <w:rPr>
          <w:u w:val="single"/>
        </w:rPr>
        <w:tab/>
      </w:r>
      <w:r>
        <w:rPr>
          <w:spacing w:val="-2"/>
          <w:u w:val="single"/>
        </w:rPr>
        <w:t>Defendant/s.</w:t>
      </w:r>
      <w:r>
        <w:rPr>
          <w:u w:val="single"/>
        </w:rPr>
        <w:tab/>
      </w:r>
      <w:r>
        <w:rPr>
          <w:spacing w:val="40"/>
        </w:rPr>
        <w:t xml:space="preserve"> </w:t>
      </w:r>
      <w:r>
        <w:t>)</w:t>
      </w:r>
    </w:p>
    <w:p w14:paraId="514748DE" w14:textId="77777777" w:rsidR="00F53D0E" w:rsidRDefault="00F53D0E">
      <w:pPr>
        <w:pStyle w:val="BodyText"/>
        <w:rPr>
          <w:sz w:val="17"/>
        </w:rPr>
      </w:pPr>
    </w:p>
    <w:p w14:paraId="36C3436B" w14:textId="77777777" w:rsidR="00F53D0E" w:rsidRDefault="00000000">
      <w:pPr>
        <w:pStyle w:val="ListParagraph"/>
        <w:numPr>
          <w:ilvl w:val="0"/>
          <w:numId w:val="1"/>
        </w:numPr>
        <w:tabs>
          <w:tab w:val="left" w:pos="4993"/>
        </w:tabs>
        <w:spacing w:before="90"/>
        <w:ind w:hanging="201"/>
        <w:jc w:val="left"/>
        <w:rPr>
          <w:sz w:val="24"/>
        </w:rPr>
      </w:pPr>
      <w:r>
        <w:rPr>
          <w:spacing w:val="-2"/>
          <w:sz w:val="24"/>
        </w:rPr>
        <w:t>SCHEDULE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319"/>
        <w:gridCol w:w="2515"/>
      </w:tblGrid>
      <w:tr w:rsidR="00F53D0E" w14:paraId="1D7AA79F" w14:textId="77777777">
        <w:trPr>
          <w:trHeight w:val="275"/>
        </w:trPr>
        <w:tc>
          <w:tcPr>
            <w:tcW w:w="516" w:type="dxa"/>
          </w:tcPr>
          <w:p w14:paraId="7BFE2062" w14:textId="77777777" w:rsidR="00F53D0E" w:rsidRDefault="00F53D0E">
            <w:pPr>
              <w:pStyle w:val="TableParagraph"/>
              <w:spacing w:line="240" w:lineRule="auto"/>
              <w:ind w:left="0"/>
              <w:rPr>
                <w:sz w:val="20"/>
              </w:rPr>
            </w:pPr>
          </w:p>
        </w:tc>
        <w:tc>
          <w:tcPr>
            <w:tcW w:w="6319" w:type="dxa"/>
          </w:tcPr>
          <w:p w14:paraId="5F2D3880" w14:textId="77777777" w:rsidR="00F53D0E" w:rsidRDefault="00F53D0E">
            <w:pPr>
              <w:pStyle w:val="TableParagraph"/>
              <w:spacing w:line="240" w:lineRule="auto"/>
              <w:ind w:left="0"/>
              <w:rPr>
                <w:sz w:val="20"/>
              </w:rPr>
            </w:pPr>
          </w:p>
        </w:tc>
        <w:tc>
          <w:tcPr>
            <w:tcW w:w="2515" w:type="dxa"/>
          </w:tcPr>
          <w:p w14:paraId="64DD6BBA" w14:textId="77777777" w:rsidR="00F53D0E" w:rsidRDefault="00000000">
            <w:pPr>
              <w:pStyle w:val="TableParagraph"/>
              <w:ind w:left="108"/>
              <w:rPr>
                <w:sz w:val="24"/>
              </w:rPr>
            </w:pPr>
            <w:r>
              <w:rPr>
                <w:sz w:val="24"/>
              </w:rPr>
              <w:t>Due</w:t>
            </w:r>
            <w:r>
              <w:rPr>
                <w:spacing w:val="-2"/>
                <w:sz w:val="24"/>
              </w:rPr>
              <w:t xml:space="preserve"> </w:t>
            </w:r>
            <w:r>
              <w:rPr>
                <w:sz w:val="24"/>
              </w:rPr>
              <w:t>Date</w:t>
            </w:r>
            <w:r>
              <w:rPr>
                <w:spacing w:val="-1"/>
                <w:sz w:val="24"/>
              </w:rPr>
              <w:t xml:space="preserve"> </w:t>
            </w:r>
            <w:r>
              <w:rPr>
                <w:sz w:val="24"/>
              </w:rPr>
              <w:t>(after</w:t>
            </w:r>
            <w:r>
              <w:rPr>
                <w:spacing w:val="-1"/>
                <w:sz w:val="24"/>
              </w:rPr>
              <w:t xml:space="preserve"> </w:t>
            </w:r>
            <w:r>
              <w:rPr>
                <w:spacing w:val="-2"/>
                <w:sz w:val="24"/>
              </w:rPr>
              <w:t>filing)</w:t>
            </w:r>
          </w:p>
        </w:tc>
      </w:tr>
      <w:tr w:rsidR="00F53D0E" w14:paraId="5FE7C353" w14:textId="77777777">
        <w:trPr>
          <w:trHeight w:val="276"/>
        </w:trPr>
        <w:tc>
          <w:tcPr>
            <w:tcW w:w="516" w:type="dxa"/>
          </w:tcPr>
          <w:p w14:paraId="057D4B91" w14:textId="77777777" w:rsidR="00F53D0E" w:rsidRDefault="00000000">
            <w:pPr>
              <w:pStyle w:val="TableParagraph"/>
              <w:spacing w:before="1"/>
              <w:rPr>
                <w:sz w:val="24"/>
              </w:rPr>
            </w:pPr>
            <w:r>
              <w:rPr>
                <w:spacing w:val="-5"/>
                <w:sz w:val="24"/>
              </w:rPr>
              <w:t>1.</w:t>
            </w:r>
          </w:p>
        </w:tc>
        <w:tc>
          <w:tcPr>
            <w:tcW w:w="6319" w:type="dxa"/>
          </w:tcPr>
          <w:p w14:paraId="32C8B41F" w14:textId="77777777" w:rsidR="00F53D0E" w:rsidRDefault="00000000">
            <w:pPr>
              <w:pStyle w:val="TableParagraph"/>
              <w:spacing w:before="1"/>
              <w:rPr>
                <w:sz w:val="24"/>
              </w:rPr>
            </w:pPr>
            <w:r>
              <w:rPr>
                <w:sz w:val="24"/>
              </w:rPr>
              <w:t>Plaintiff’s</w:t>
            </w:r>
            <w:r>
              <w:rPr>
                <w:spacing w:val="-6"/>
                <w:sz w:val="24"/>
              </w:rPr>
              <w:t xml:space="preserve"> </w:t>
            </w:r>
            <w:r>
              <w:rPr>
                <w:sz w:val="24"/>
              </w:rPr>
              <w:t>Disclosure</w:t>
            </w:r>
            <w:r>
              <w:rPr>
                <w:spacing w:val="-4"/>
                <w:sz w:val="24"/>
              </w:rPr>
              <w:t xml:space="preserve"> </w:t>
            </w:r>
            <w:r>
              <w:rPr>
                <w:sz w:val="24"/>
              </w:rPr>
              <w:t>of</w:t>
            </w:r>
            <w:r>
              <w:rPr>
                <w:spacing w:val="-3"/>
                <w:sz w:val="24"/>
              </w:rPr>
              <w:t xml:space="preserve"> </w:t>
            </w:r>
            <w:r>
              <w:rPr>
                <w:sz w:val="24"/>
              </w:rPr>
              <w:t>Lay</w:t>
            </w:r>
            <w:r>
              <w:rPr>
                <w:spacing w:val="-4"/>
                <w:sz w:val="24"/>
              </w:rPr>
              <w:t xml:space="preserve"> </w:t>
            </w:r>
            <w:r>
              <w:rPr>
                <w:sz w:val="24"/>
              </w:rPr>
              <w:t>and</w:t>
            </w:r>
            <w:r>
              <w:rPr>
                <w:spacing w:val="-4"/>
                <w:sz w:val="24"/>
              </w:rPr>
              <w:t xml:space="preserve"> </w:t>
            </w:r>
            <w:r>
              <w:rPr>
                <w:sz w:val="24"/>
              </w:rPr>
              <w:t>Expert</w:t>
            </w:r>
            <w:r>
              <w:rPr>
                <w:spacing w:val="-3"/>
                <w:sz w:val="24"/>
              </w:rPr>
              <w:t xml:space="preserve"> </w:t>
            </w:r>
            <w:r>
              <w:rPr>
                <w:spacing w:val="-2"/>
                <w:sz w:val="24"/>
              </w:rPr>
              <w:t>Witnesses</w:t>
            </w:r>
          </w:p>
        </w:tc>
        <w:tc>
          <w:tcPr>
            <w:tcW w:w="2515" w:type="dxa"/>
          </w:tcPr>
          <w:p w14:paraId="58B2D6D0" w14:textId="77777777" w:rsidR="00F53D0E" w:rsidRDefault="00000000">
            <w:pPr>
              <w:pStyle w:val="TableParagraph"/>
              <w:spacing w:before="1"/>
              <w:ind w:left="108"/>
              <w:rPr>
                <w:sz w:val="24"/>
              </w:rPr>
            </w:pPr>
            <w:r>
              <w:rPr>
                <w:sz w:val="24"/>
              </w:rPr>
              <w:t>4</w:t>
            </w:r>
            <w:r>
              <w:rPr>
                <w:spacing w:val="-1"/>
                <w:sz w:val="24"/>
              </w:rPr>
              <w:t xml:space="preserve"> </w:t>
            </w:r>
            <w:r>
              <w:rPr>
                <w:spacing w:val="-2"/>
                <w:sz w:val="24"/>
              </w:rPr>
              <w:t>months</w:t>
            </w:r>
          </w:p>
        </w:tc>
      </w:tr>
      <w:tr w:rsidR="00F53D0E" w14:paraId="6DE86F6B" w14:textId="77777777">
        <w:trPr>
          <w:trHeight w:val="275"/>
        </w:trPr>
        <w:tc>
          <w:tcPr>
            <w:tcW w:w="516" w:type="dxa"/>
          </w:tcPr>
          <w:p w14:paraId="593D3838" w14:textId="77777777" w:rsidR="00F53D0E" w:rsidRDefault="00000000">
            <w:pPr>
              <w:pStyle w:val="TableParagraph"/>
              <w:rPr>
                <w:sz w:val="24"/>
              </w:rPr>
            </w:pPr>
            <w:r>
              <w:rPr>
                <w:spacing w:val="-5"/>
                <w:sz w:val="24"/>
              </w:rPr>
              <w:t>2.</w:t>
            </w:r>
          </w:p>
        </w:tc>
        <w:tc>
          <w:tcPr>
            <w:tcW w:w="6319" w:type="dxa"/>
          </w:tcPr>
          <w:p w14:paraId="1CA299DB" w14:textId="77777777" w:rsidR="00F53D0E" w:rsidRDefault="00000000">
            <w:pPr>
              <w:pStyle w:val="TableParagraph"/>
              <w:rPr>
                <w:sz w:val="24"/>
              </w:rPr>
            </w:pPr>
            <w:r>
              <w:rPr>
                <w:sz w:val="24"/>
              </w:rPr>
              <w:t>Defendant’s</w:t>
            </w:r>
            <w:r>
              <w:rPr>
                <w:spacing w:val="-6"/>
                <w:sz w:val="24"/>
              </w:rPr>
              <w:t xml:space="preserve"> </w:t>
            </w:r>
            <w:r>
              <w:rPr>
                <w:sz w:val="24"/>
              </w:rPr>
              <w:t>Disclosure</w:t>
            </w:r>
            <w:r>
              <w:rPr>
                <w:spacing w:val="-4"/>
                <w:sz w:val="24"/>
              </w:rPr>
              <w:t xml:space="preserve"> </w:t>
            </w:r>
            <w:r>
              <w:rPr>
                <w:sz w:val="24"/>
              </w:rPr>
              <w:t>of</w:t>
            </w:r>
            <w:r>
              <w:rPr>
                <w:spacing w:val="-4"/>
                <w:sz w:val="24"/>
              </w:rPr>
              <w:t xml:space="preserve"> </w:t>
            </w:r>
            <w:r>
              <w:rPr>
                <w:sz w:val="24"/>
              </w:rPr>
              <w:t>Lay</w:t>
            </w:r>
            <w:r>
              <w:rPr>
                <w:spacing w:val="-4"/>
                <w:sz w:val="24"/>
              </w:rPr>
              <w:t xml:space="preserve"> </w:t>
            </w:r>
            <w:r>
              <w:rPr>
                <w:sz w:val="24"/>
              </w:rPr>
              <w:t>and</w:t>
            </w:r>
            <w:r>
              <w:rPr>
                <w:spacing w:val="-4"/>
                <w:sz w:val="24"/>
              </w:rPr>
              <w:t xml:space="preserve"> </w:t>
            </w:r>
            <w:r>
              <w:rPr>
                <w:sz w:val="24"/>
              </w:rPr>
              <w:t>Expert</w:t>
            </w:r>
            <w:r>
              <w:rPr>
                <w:spacing w:val="-3"/>
                <w:sz w:val="24"/>
              </w:rPr>
              <w:t xml:space="preserve"> </w:t>
            </w:r>
            <w:r>
              <w:rPr>
                <w:spacing w:val="-2"/>
                <w:sz w:val="24"/>
              </w:rPr>
              <w:t>Witnesses</w:t>
            </w:r>
          </w:p>
        </w:tc>
        <w:tc>
          <w:tcPr>
            <w:tcW w:w="2515" w:type="dxa"/>
          </w:tcPr>
          <w:p w14:paraId="24F53469" w14:textId="77777777" w:rsidR="00F53D0E" w:rsidRDefault="00000000">
            <w:pPr>
              <w:pStyle w:val="TableParagraph"/>
              <w:ind w:left="108"/>
              <w:rPr>
                <w:sz w:val="24"/>
              </w:rPr>
            </w:pPr>
            <w:r>
              <w:rPr>
                <w:sz w:val="24"/>
              </w:rPr>
              <w:t>6</w:t>
            </w:r>
            <w:r>
              <w:rPr>
                <w:spacing w:val="-1"/>
                <w:sz w:val="24"/>
              </w:rPr>
              <w:t xml:space="preserve"> </w:t>
            </w:r>
            <w:r>
              <w:rPr>
                <w:spacing w:val="-2"/>
                <w:sz w:val="24"/>
              </w:rPr>
              <w:t>months</w:t>
            </w:r>
          </w:p>
        </w:tc>
      </w:tr>
      <w:tr w:rsidR="00F53D0E" w14:paraId="0964144C" w14:textId="77777777">
        <w:trPr>
          <w:trHeight w:val="275"/>
        </w:trPr>
        <w:tc>
          <w:tcPr>
            <w:tcW w:w="516" w:type="dxa"/>
          </w:tcPr>
          <w:p w14:paraId="09073C75" w14:textId="77777777" w:rsidR="00F53D0E" w:rsidRDefault="00000000">
            <w:pPr>
              <w:pStyle w:val="TableParagraph"/>
              <w:rPr>
                <w:sz w:val="24"/>
              </w:rPr>
            </w:pPr>
            <w:r>
              <w:rPr>
                <w:spacing w:val="-5"/>
                <w:sz w:val="24"/>
              </w:rPr>
              <w:t>3.</w:t>
            </w:r>
          </w:p>
        </w:tc>
        <w:tc>
          <w:tcPr>
            <w:tcW w:w="6319" w:type="dxa"/>
          </w:tcPr>
          <w:p w14:paraId="75A70D39" w14:textId="77777777" w:rsidR="00F53D0E" w:rsidRDefault="00000000">
            <w:pPr>
              <w:pStyle w:val="TableParagraph"/>
              <w:ind w:left="108"/>
              <w:rPr>
                <w:sz w:val="24"/>
              </w:rPr>
            </w:pPr>
            <w:r>
              <w:rPr>
                <w:sz w:val="24"/>
              </w:rPr>
              <w:t>Last</w:t>
            </w:r>
            <w:r>
              <w:rPr>
                <w:spacing w:val="-3"/>
                <w:sz w:val="24"/>
              </w:rPr>
              <w:t xml:space="preserve"> </w:t>
            </w:r>
            <w:r>
              <w:rPr>
                <w:sz w:val="24"/>
              </w:rPr>
              <w:t>Date</w:t>
            </w:r>
            <w:r>
              <w:rPr>
                <w:spacing w:val="-2"/>
                <w:sz w:val="24"/>
              </w:rPr>
              <w:t xml:space="preserve"> </w:t>
            </w:r>
            <w:r>
              <w:rPr>
                <w:sz w:val="24"/>
              </w:rPr>
              <w:t>for</w:t>
            </w:r>
            <w:r>
              <w:rPr>
                <w:spacing w:val="-2"/>
                <w:sz w:val="24"/>
              </w:rPr>
              <w:t xml:space="preserve"> </w:t>
            </w:r>
            <w:r>
              <w:rPr>
                <w:sz w:val="24"/>
              </w:rPr>
              <w:t>Filing</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pacing w:val="-2"/>
                <w:sz w:val="24"/>
              </w:rPr>
              <w:t>Arbitrability</w:t>
            </w:r>
          </w:p>
        </w:tc>
        <w:tc>
          <w:tcPr>
            <w:tcW w:w="2515" w:type="dxa"/>
          </w:tcPr>
          <w:p w14:paraId="24B330CE" w14:textId="77777777" w:rsidR="00F53D0E" w:rsidRDefault="00000000">
            <w:pPr>
              <w:pStyle w:val="TableParagraph"/>
              <w:ind w:left="108"/>
              <w:rPr>
                <w:sz w:val="24"/>
              </w:rPr>
            </w:pPr>
            <w:r>
              <w:rPr>
                <w:sz w:val="24"/>
              </w:rPr>
              <w:t>6</w:t>
            </w:r>
            <w:r>
              <w:rPr>
                <w:spacing w:val="-1"/>
                <w:sz w:val="24"/>
              </w:rPr>
              <w:t xml:space="preserve"> </w:t>
            </w:r>
            <w:r>
              <w:rPr>
                <w:sz w:val="24"/>
              </w:rPr>
              <w:t>½</w:t>
            </w:r>
            <w:r>
              <w:rPr>
                <w:spacing w:val="-1"/>
                <w:sz w:val="24"/>
              </w:rPr>
              <w:t xml:space="preserve"> </w:t>
            </w:r>
            <w:r>
              <w:rPr>
                <w:spacing w:val="-2"/>
                <w:sz w:val="24"/>
              </w:rPr>
              <w:t>months</w:t>
            </w:r>
          </w:p>
        </w:tc>
      </w:tr>
      <w:tr w:rsidR="00F53D0E" w14:paraId="30B24A92" w14:textId="77777777">
        <w:trPr>
          <w:trHeight w:val="276"/>
        </w:trPr>
        <w:tc>
          <w:tcPr>
            <w:tcW w:w="516" w:type="dxa"/>
          </w:tcPr>
          <w:p w14:paraId="5F6B69B2" w14:textId="77777777" w:rsidR="00F53D0E" w:rsidRDefault="00000000">
            <w:pPr>
              <w:pStyle w:val="TableParagraph"/>
              <w:spacing w:before="1"/>
              <w:rPr>
                <w:sz w:val="24"/>
              </w:rPr>
            </w:pPr>
            <w:r>
              <w:rPr>
                <w:spacing w:val="-5"/>
                <w:sz w:val="24"/>
              </w:rPr>
              <w:t>4.</w:t>
            </w:r>
          </w:p>
        </w:tc>
        <w:tc>
          <w:tcPr>
            <w:tcW w:w="6319" w:type="dxa"/>
          </w:tcPr>
          <w:p w14:paraId="36C2B372" w14:textId="77777777" w:rsidR="00F53D0E" w:rsidRDefault="00000000">
            <w:pPr>
              <w:pStyle w:val="TableParagraph"/>
              <w:spacing w:before="1"/>
              <w:rPr>
                <w:sz w:val="24"/>
              </w:rPr>
            </w:pPr>
            <w:r>
              <w:rPr>
                <w:sz w:val="24"/>
              </w:rPr>
              <w:t>Disclosure</w:t>
            </w:r>
            <w:r>
              <w:rPr>
                <w:spacing w:val="-5"/>
                <w:sz w:val="24"/>
              </w:rPr>
              <w:t xml:space="preserve"> </w:t>
            </w:r>
            <w:r>
              <w:rPr>
                <w:sz w:val="24"/>
              </w:rPr>
              <w:t>of</w:t>
            </w:r>
            <w:r>
              <w:rPr>
                <w:spacing w:val="-5"/>
                <w:sz w:val="24"/>
              </w:rPr>
              <w:t xml:space="preserve"> </w:t>
            </w:r>
            <w:r>
              <w:rPr>
                <w:sz w:val="24"/>
              </w:rPr>
              <w:t>Plaintiff’s</w:t>
            </w:r>
            <w:r>
              <w:rPr>
                <w:spacing w:val="-5"/>
                <w:sz w:val="24"/>
              </w:rPr>
              <w:t xml:space="preserve"> </w:t>
            </w:r>
            <w:r>
              <w:rPr>
                <w:sz w:val="24"/>
              </w:rPr>
              <w:t>Rebuttal</w:t>
            </w:r>
            <w:r>
              <w:rPr>
                <w:spacing w:val="-4"/>
                <w:sz w:val="24"/>
              </w:rPr>
              <w:t xml:space="preserve"> </w:t>
            </w:r>
            <w:r>
              <w:rPr>
                <w:spacing w:val="-2"/>
                <w:sz w:val="24"/>
              </w:rPr>
              <w:t>Witnesses</w:t>
            </w:r>
          </w:p>
        </w:tc>
        <w:tc>
          <w:tcPr>
            <w:tcW w:w="2515" w:type="dxa"/>
          </w:tcPr>
          <w:p w14:paraId="666AF7D3" w14:textId="77777777" w:rsidR="00F53D0E" w:rsidRDefault="00000000">
            <w:pPr>
              <w:pStyle w:val="TableParagraph"/>
              <w:spacing w:before="1"/>
              <w:ind w:left="108"/>
              <w:rPr>
                <w:sz w:val="24"/>
              </w:rPr>
            </w:pPr>
            <w:r>
              <w:rPr>
                <w:sz w:val="24"/>
              </w:rPr>
              <w:t>6</w:t>
            </w:r>
            <w:r>
              <w:rPr>
                <w:spacing w:val="-1"/>
                <w:sz w:val="24"/>
              </w:rPr>
              <w:t xml:space="preserve"> </w:t>
            </w:r>
            <w:r>
              <w:rPr>
                <w:sz w:val="24"/>
              </w:rPr>
              <w:t>½</w:t>
            </w:r>
            <w:r>
              <w:rPr>
                <w:spacing w:val="-1"/>
                <w:sz w:val="24"/>
              </w:rPr>
              <w:t xml:space="preserve"> </w:t>
            </w:r>
            <w:r>
              <w:rPr>
                <w:spacing w:val="-2"/>
                <w:sz w:val="24"/>
              </w:rPr>
              <w:t>months</w:t>
            </w:r>
          </w:p>
        </w:tc>
      </w:tr>
      <w:tr w:rsidR="00F53D0E" w14:paraId="0CCB2838" w14:textId="77777777">
        <w:trPr>
          <w:trHeight w:val="275"/>
        </w:trPr>
        <w:tc>
          <w:tcPr>
            <w:tcW w:w="516" w:type="dxa"/>
          </w:tcPr>
          <w:p w14:paraId="42E3929D" w14:textId="77777777" w:rsidR="00F53D0E" w:rsidRDefault="00000000">
            <w:pPr>
              <w:pStyle w:val="TableParagraph"/>
              <w:rPr>
                <w:sz w:val="24"/>
              </w:rPr>
            </w:pPr>
            <w:r>
              <w:rPr>
                <w:spacing w:val="-5"/>
                <w:sz w:val="24"/>
              </w:rPr>
              <w:t>5.</w:t>
            </w:r>
          </w:p>
        </w:tc>
        <w:tc>
          <w:tcPr>
            <w:tcW w:w="6319" w:type="dxa"/>
          </w:tcPr>
          <w:p w14:paraId="2F7C6721" w14:textId="77777777" w:rsidR="00F53D0E" w:rsidRDefault="00000000">
            <w:pPr>
              <w:pStyle w:val="TableParagraph"/>
              <w:rPr>
                <w:sz w:val="24"/>
              </w:rPr>
            </w:pPr>
            <w:r>
              <w:rPr>
                <w:sz w:val="24"/>
              </w:rPr>
              <w:t>Disclosure</w:t>
            </w:r>
            <w:r>
              <w:rPr>
                <w:spacing w:val="-6"/>
                <w:sz w:val="24"/>
              </w:rPr>
              <w:t xml:space="preserve"> </w:t>
            </w:r>
            <w:r>
              <w:rPr>
                <w:sz w:val="24"/>
              </w:rPr>
              <w:t>of</w:t>
            </w:r>
            <w:r>
              <w:rPr>
                <w:spacing w:val="-5"/>
                <w:sz w:val="24"/>
              </w:rPr>
              <w:t xml:space="preserve"> </w:t>
            </w:r>
            <w:r>
              <w:rPr>
                <w:sz w:val="24"/>
              </w:rPr>
              <w:t>Defendant’s</w:t>
            </w:r>
            <w:r>
              <w:rPr>
                <w:spacing w:val="-4"/>
                <w:sz w:val="24"/>
              </w:rPr>
              <w:t xml:space="preserve"> </w:t>
            </w:r>
            <w:r>
              <w:rPr>
                <w:sz w:val="24"/>
              </w:rPr>
              <w:t>Rebuttal</w:t>
            </w:r>
            <w:r>
              <w:rPr>
                <w:spacing w:val="-5"/>
                <w:sz w:val="24"/>
              </w:rPr>
              <w:t xml:space="preserve"> </w:t>
            </w:r>
            <w:r>
              <w:rPr>
                <w:spacing w:val="-2"/>
                <w:sz w:val="24"/>
              </w:rPr>
              <w:t>Witnesses</w:t>
            </w:r>
          </w:p>
        </w:tc>
        <w:tc>
          <w:tcPr>
            <w:tcW w:w="2515" w:type="dxa"/>
          </w:tcPr>
          <w:p w14:paraId="528D2B83" w14:textId="77777777" w:rsidR="00F53D0E" w:rsidRDefault="00000000">
            <w:pPr>
              <w:pStyle w:val="TableParagraph"/>
              <w:ind w:left="108"/>
              <w:rPr>
                <w:sz w:val="24"/>
              </w:rPr>
            </w:pPr>
            <w:r>
              <w:rPr>
                <w:sz w:val="24"/>
              </w:rPr>
              <w:t>7</w:t>
            </w:r>
            <w:r>
              <w:rPr>
                <w:spacing w:val="-1"/>
                <w:sz w:val="24"/>
              </w:rPr>
              <w:t xml:space="preserve"> </w:t>
            </w:r>
            <w:r>
              <w:rPr>
                <w:spacing w:val="-2"/>
                <w:sz w:val="24"/>
              </w:rPr>
              <w:t>months</w:t>
            </w:r>
          </w:p>
        </w:tc>
      </w:tr>
      <w:tr w:rsidR="00F53D0E" w14:paraId="6221F065" w14:textId="77777777">
        <w:trPr>
          <w:trHeight w:val="275"/>
        </w:trPr>
        <w:tc>
          <w:tcPr>
            <w:tcW w:w="516" w:type="dxa"/>
          </w:tcPr>
          <w:p w14:paraId="68D2A7D6" w14:textId="77777777" w:rsidR="00F53D0E" w:rsidRDefault="00000000">
            <w:pPr>
              <w:pStyle w:val="TableParagraph"/>
              <w:rPr>
                <w:sz w:val="24"/>
              </w:rPr>
            </w:pPr>
            <w:r>
              <w:rPr>
                <w:spacing w:val="-5"/>
                <w:sz w:val="24"/>
              </w:rPr>
              <w:t>6.</w:t>
            </w:r>
          </w:p>
        </w:tc>
        <w:tc>
          <w:tcPr>
            <w:tcW w:w="6319" w:type="dxa"/>
          </w:tcPr>
          <w:p w14:paraId="747D9F1F" w14:textId="77777777" w:rsidR="00F53D0E" w:rsidRDefault="00000000">
            <w:pPr>
              <w:pStyle w:val="TableParagraph"/>
              <w:rPr>
                <w:sz w:val="24"/>
              </w:rPr>
            </w:pPr>
            <w:r>
              <w:rPr>
                <w:sz w:val="24"/>
              </w:rPr>
              <w:t>Discovery</w:t>
            </w:r>
            <w:r>
              <w:rPr>
                <w:spacing w:val="-1"/>
                <w:sz w:val="24"/>
              </w:rPr>
              <w:t xml:space="preserve"> </w:t>
            </w:r>
            <w:r>
              <w:rPr>
                <w:spacing w:val="-2"/>
                <w:sz w:val="24"/>
              </w:rPr>
              <w:t>Completed</w:t>
            </w:r>
          </w:p>
        </w:tc>
        <w:tc>
          <w:tcPr>
            <w:tcW w:w="2515" w:type="dxa"/>
          </w:tcPr>
          <w:p w14:paraId="124E5510" w14:textId="77777777" w:rsidR="00F53D0E" w:rsidRDefault="00000000">
            <w:pPr>
              <w:pStyle w:val="TableParagraph"/>
              <w:ind w:left="108"/>
              <w:rPr>
                <w:sz w:val="24"/>
              </w:rPr>
            </w:pPr>
            <w:r>
              <w:rPr>
                <w:sz w:val="24"/>
              </w:rPr>
              <w:t>9</w:t>
            </w:r>
            <w:r>
              <w:rPr>
                <w:spacing w:val="-1"/>
                <w:sz w:val="24"/>
              </w:rPr>
              <w:t xml:space="preserve"> </w:t>
            </w:r>
            <w:r>
              <w:rPr>
                <w:sz w:val="24"/>
              </w:rPr>
              <w:t>½</w:t>
            </w:r>
            <w:r>
              <w:rPr>
                <w:spacing w:val="-1"/>
                <w:sz w:val="24"/>
              </w:rPr>
              <w:t xml:space="preserve"> </w:t>
            </w:r>
            <w:r>
              <w:rPr>
                <w:spacing w:val="-2"/>
                <w:sz w:val="24"/>
              </w:rPr>
              <w:t>months</w:t>
            </w:r>
          </w:p>
        </w:tc>
      </w:tr>
      <w:tr w:rsidR="00F53D0E" w14:paraId="5D165E67" w14:textId="77777777">
        <w:trPr>
          <w:trHeight w:val="275"/>
        </w:trPr>
        <w:tc>
          <w:tcPr>
            <w:tcW w:w="516" w:type="dxa"/>
          </w:tcPr>
          <w:p w14:paraId="4B104BA0" w14:textId="77777777" w:rsidR="00F53D0E" w:rsidRDefault="00000000">
            <w:pPr>
              <w:pStyle w:val="TableParagraph"/>
              <w:rPr>
                <w:sz w:val="24"/>
              </w:rPr>
            </w:pPr>
            <w:r>
              <w:rPr>
                <w:spacing w:val="-5"/>
                <w:sz w:val="24"/>
              </w:rPr>
              <w:t>7.</w:t>
            </w:r>
          </w:p>
        </w:tc>
        <w:tc>
          <w:tcPr>
            <w:tcW w:w="6319" w:type="dxa"/>
          </w:tcPr>
          <w:p w14:paraId="4B321968" w14:textId="77777777" w:rsidR="00F53D0E" w:rsidRDefault="00000000">
            <w:pPr>
              <w:pStyle w:val="TableParagraph"/>
              <w:ind w:left="108"/>
              <w:rPr>
                <w:sz w:val="24"/>
              </w:rPr>
            </w:pPr>
            <w:r>
              <w:rPr>
                <w:sz w:val="24"/>
              </w:rPr>
              <w:t>Last</w:t>
            </w:r>
            <w:r>
              <w:rPr>
                <w:spacing w:val="-2"/>
                <w:sz w:val="24"/>
              </w:rPr>
              <w:t xml:space="preserve"> </w:t>
            </w:r>
            <w:r>
              <w:rPr>
                <w:sz w:val="24"/>
              </w:rPr>
              <w:t>Date</w:t>
            </w:r>
            <w:r>
              <w:rPr>
                <w:spacing w:val="-2"/>
                <w:sz w:val="24"/>
              </w:rPr>
              <w:t xml:space="preserve"> </w:t>
            </w:r>
            <w:r>
              <w:rPr>
                <w:sz w:val="24"/>
              </w:rPr>
              <w:t>for</w:t>
            </w:r>
            <w:r>
              <w:rPr>
                <w:spacing w:val="-1"/>
                <w:sz w:val="24"/>
              </w:rPr>
              <w:t xml:space="preserve"> </w:t>
            </w:r>
            <w:r>
              <w:rPr>
                <w:sz w:val="24"/>
              </w:rPr>
              <w:t>Filing</w:t>
            </w:r>
            <w:r>
              <w:rPr>
                <w:spacing w:val="-3"/>
                <w:sz w:val="24"/>
              </w:rPr>
              <w:t xml:space="preserve"> </w:t>
            </w:r>
            <w:r>
              <w:rPr>
                <w:sz w:val="24"/>
              </w:rPr>
              <w:t>Jury</w:t>
            </w:r>
            <w:r>
              <w:rPr>
                <w:spacing w:val="-2"/>
                <w:sz w:val="24"/>
              </w:rPr>
              <w:t xml:space="preserve"> Demand</w:t>
            </w:r>
          </w:p>
        </w:tc>
        <w:tc>
          <w:tcPr>
            <w:tcW w:w="2515" w:type="dxa"/>
          </w:tcPr>
          <w:p w14:paraId="5C059447" w14:textId="77777777" w:rsidR="00F53D0E" w:rsidRDefault="00000000">
            <w:pPr>
              <w:pStyle w:val="TableParagraph"/>
              <w:ind w:left="106"/>
              <w:rPr>
                <w:sz w:val="24"/>
              </w:rPr>
            </w:pPr>
            <w:r>
              <w:rPr>
                <w:sz w:val="24"/>
              </w:rPr>
              <w:t>10</w:t>
            </w:r>
            <w:r>
              <w:rPr>
                <w:spacing w:val="-1"/>
                <w:sz w:val="24"/>
              </w:rPr>
              <w:t xml:space="preserve"> </w:t>
            </w:r>
            <w:r>
              <w:rPr>
                <w:spacing w:val="-2"/>
                <w:sz w:val="24"/>
              </w:rPr>
              <w:t>months</w:t>
            </w:r>
          </w:p>
        </w:tc>
      </w:tr>
      <w:tr w:rsidR="00F53D0E" w14:paraId="3A6B1FA7" w14:textId="77777777">
        <w:trPr>
          <w:trHeight w:val="276"/>
        </w:trPr>
        <w:tc>
          <w:tcPr>
            <w:tcW w:w="516" w:type="dxa"/>
          </w:tcPr>
          <w:p w14:paraId="3E3083DD" w14:textId="77777777" w:rsidR="00F53D0E" w:rsidRDefault="00000000">
            <w:pPr>
              <w:pStyle w:val="TableParagraph"/>
              <w:spacing w:before="1"/>
              <w:rPr>
                <w:sz w:val="24"/>
              </w:rPr>
            </w:pPr>
            <w:r>
              <w:rPr>
                <w:spacing w:val="-5"/>
                <w:sz w:val="24"/>
              </w:rPr>
              <w:t>8.</w:t>
            </w:r>
          </w:p>
        </w:tc>
        <w:tc>
          <w:tcPr>
            <w:tcW w:w="6319" w:type="dxa"/>
          </w:tcPr>
          <w:p w14:paraId="663F8515" w14:textId="77777777" w:rsidR="00F53D0E" w:rsidRDefault="00000000">
            <w:pPr>
              <w:pStyle w:val="TableParagraph"/>
              <w:spacing w:before="1"/>
              <w:ind w:left="108"/>
              <w:rPr>
                <w:sz w:val="24"/>
              </w:rPr>
            </w:pPr>
            <w:r>
              <w:rPr>
                <w:sz w:val="24"/>
              </w:rPr>
              <w:t>Settlement</w:t>
            </w:r>
            <w:r>
              <w:rPr>
                <w:spacing w:val="-4"/>
                <w:sz w:val="24"/>
              </w:rPr>
              <w:t xml:space="preserve"> </w:t>
            </w:r>
            <w:r>
              <w:rPr>
                <w:sz w:val="24"/>
              </w:rPr>
              <w:t>Position</w:t>
            </w:r>
            <w:r>
              <w:rPr>
                <w:spacing w:val="-2"/>
                <w:sz w:val="24"/>
              </w:rPr>
              <w:t xml:space="preserve"> </w:t>
            </w:r>
            <w:r>
              <w:rPr>
                <w:sz w:val="24"/>
              </w:rPr>
              <w:t>Statements</w:t>
            </w:r>
            <w:r>
              <w:rPr>
                <w:spacing w:val="-2"/>
                <w:sz w:val="24"/>
              </w:rPr>
              <w:t xml:space="preserve"> </w:t>
            </w:r>
            <w:r>
              <w:rPr>
                <w:sz w:val="24"/>
              </w:rPr>
              <w:t>filed</w:t>
            </w:r>
            <w:r>
              <w:rPr>
                <w:spacing w:val="-2"/>
                <w:sz w:val="24"/>
              </w:rPr>
              <w:t xml:space="preserve"> </w:t>
            </w:r>
            <w:r>
              <w:rPr>
                <w:sz w:val="24"/>
              </w:rPr>
              <w:t>by</w:t>
            </w:r>
            <w:r>
              <w:rPr>
                <w:spacing w:val="-2"/>
                <w:sz w:val="24"/>
              </w:rPr>
              <w:t xml:space="preserve"> </w:t>
            </w:r>
            <w:r>
              <w:rPr>
                <w:sz w:val="24"/>
              </w:rPr>
              <w:t>all</w:t>
            </w:r>
            <w:r>
              <w:rPr>
                <w:spacing w:val="-2"/>
                <w:sz w:val="24"/>
              </w:rPr>
              <w:t xml:space="preserve"> parties</w:t>
            </w:r>
          </w:p>
        </w:tc>
        <w:tc>
          <w:tcPr>
            <w:tcW w:w="2515" w:type="dxa"/>
          </w:tcPr>
          <w:p w14:paraId="2DE161A1" w14:textId="77777777" w:rsidR="00F53D0E" w:rsidRDefault="00000000">
            <w:pPr>
              <w:pStyle w:val="TableParagraph"/>
              <w:spacing w:before="1"/>
              <w:rPr>
                <w:sz w:val="24"/>
              </w:rPr>
            </w:pPr>
            <w:r>
              <w:rPr>
                <w:sz w:val="24"/>
              </w:rPr>
              <w:t>10</w:t>
            </w:r>
            <w:r>
              <w:rPr>
                <w:spacing w:val="-1"/>
                <w:sz w:val="24"/>
              </w:rPr>
              <w:t xml:space="preserve"> </w:t>
            </w:r>
            <w:r>
              <w:rPr>
                <w:spacing w:val="-2"/>
                <w:sz w:val="24"/>
              </w:rPr>
              <w:t>months</w:t>
            </w:r>
          </w:p>
        </w:tc>
      </w:tr>
      <w:tr w:rsidR="00F53D0E" w14:paraId="3B156DAD" w14:textId="77777777">
        <w:trPr>
          <w:trHeight w:val="275"/>
        </w:trPr>
        <w:tc>
          <w:tcPr>
            <w:tcW w:w="516" w:type="dxa"/>
          </w:tcPr>
          <w:p w14:paraId="3AAA0C0E" w14:textId="77777777" w:rsidR="00F53D0E" w:rsidRDefault="00000000">
            <w:pPr>
              <w:pStyle w:val="TableParagraph"/>
              <w:rPr>
                <w:sz w:val="24"/>
              </w:rPr>
            </w:pPr>
            <w:r>
              <w:rPr>
                <w:spacing w:val="-5"/>
                <w:sz w:val="24"/>
              </w:rPr>
              <w:t>9.</w:t>
            </w:r>
          </w:p>
        </w:tc>
        <w:tc>
          <w:tcPr>
            <w:tcW w:w="6319" w:type="dxa"/>
          </w:tcPr>
          <w:p w14:paraId="289D4C61" w14:textId="77777777" w:rsidR="00F53D0E" w:rsidRDefault="00000000">
            <w:pPr>
              <w:pStyle w:val="TableParagraph"/>
              <w:rPr>
                <w:sz w:val="24"/>
              </w:rPr>
            </w:pPr>
            <w:r>
              <w:rPr>
                <w:sz w:val="24"/>
              </w:rPr>
              <w:t>Last</w:t>
            </w:r>
            <w:r>
              <w:rPr>
                <w:spacing w:val="-4"/>
                <w:sz w:val="24"/>
              </w:rPr>
              <w:t xml:space="preserve"> </w:t>
            </w:r>
            <w:r>
              <w:rPr>
                <w:sz w:val="24"/>
              </w:rPr>
              <w:t>Date</w:t>
            </w:r>
            <w:r>
              <w:rPr>
                <w:spacing w:val="-4"/>
                <w:sz w:val="24"/>
              </w:rPr>
              <w:t xml:space="preserve"> </w:t>
            </w:r>
            <w:r>
              <w:rPr>
                <w:sz w:val="24"/>
              </w:rPr>
              <w:t>for</w:t>
            </w:r>
            <w:r>
              <w:rPr>
                <w:spacing w:val="-4"/>
                <w:sz w:val="24"/>
              </w:rPr>
              <w:t xml:space="preserve"> </w:t>
            </w:r>
            <w:r>
              <w:rPr>
                <w:sz w:val="24"/>
              </w:rPr>
              <w:t>Hearing</w:t>
            </w:r>
            <w:r>
              <w:rPr>
                <w:spacing w:val="-3"/>
                <w:sz w:val="24"/>
              </w:rPr>
              <w:t xml:space="preserve"> </w:t>
            </w:r>
            <w:r>
              <w:rPr>
                <w:sz w:val="24"/>
              </w:rPr>
              <w:t>Dispositive</w:t>
            </w:r>
            <w:r>
              <w:rPr>
                <w:spacing w:val="-4"/>
                <w:sz w:val="24"/>
              </w:rPr>
              <w:t xml:space="preserve"> </w:t>
            </w:r>
            <w:r>
              <w:rPr>
                <w:sz w:val="24"/>
              </w:rPr>
              <w:t>Pretrial</w:t>
            </w:r>
            <w:r>
              <w:rPr>
                <w:spacing w:val="-3"/>
                <w:sz w:val="24"/>
              </w:rPr>
              <w:t xml:space="preserve"> </w:t>
            </w:r>
            <w:r>
              <w:rPr>
                <w:spacing w:val="-2"/>
                <w:sz w:val="24"/>
              </w:rPr>
              <w:t>Motions</w:t>
            </w:r>
          </w:p>
        </w:tc>
        <w:tc>
          <w:tcPr>
            <w:tcW w:w="2515" w:type="dxa"/>
          </w:tcPr>
          <w:p w14:paraId="3587F02B" w14:textId="77777777" w:rsidR="00F53D0E" w:rsidRDefault="00000000">
            <w:pPr>
              <w:pStyle w:val="TableParagraph"/>
              <w:ind w:left="106"/>
              <w:rPr>
                <w:sz w:val="24"/>
              </w:rPr>
            </w:pPr>
            <w:r>
              <w:rPr>
                <w:sz w:val="24"/>
              </w:rPr>
              <w:t xml:space="preserve">10 ½ </w:t>
            </w:r>
            <w:r>
              <w:rPr>
                <w:spacing w:val="-2"/>
                <w:sz w:val="24"/>
              </w:rPr>
              <w:t>months</w:t>
            </w:r>
          </w:p>
        </w:tc>
      </w:tr>
      <w:tr w:rsidR="00F53D0E" w14:paraId="77AFC823" w14:textId="77777777">
        <w:trPr>
          <w:trHeight w:val="275"/>
        </w:trPr>
        <w:tc>
          <w:tcPr>
            <w:tcW w:w="516" w:type="dxa"/>
          </w:tcPr>
          <w:p w14:paraId="401D4756" w14:textId="77777777" w:rsidR="00F53D0E" w:rsidRDefault="00000000">
            <w:pPr>
              <w:pStyle w:val="TableParagraph"/>
              <w:rPr>
                <w:sz w:val="24"/>
              </w:rPr>
            </w:pPr>
            <w:r>
              <w:rPr>
                <w:spacing w:val="-5"/>
                <w:sz w:val="24"/>
              </w:rPr>
              <w:t>10.</w:t>
            </w:r>
          </w:p>
        </w:tc>
        <w:tc>
          <w:tcPr>
            <w:tcW w:w="6319" w:type="dxa"/>
          </w:tcPr>
          <w:p w14:paraId="3E467EA4" w14:textId="77777777" w:rsidR="00F53D0E" w:rsidRDefault="00000000">
            <w:pPr>
              <w:pStyle w:val="TableParagraph"/>
              <w:ind w:left="108"/>
              <w:rPr>
                <w:sz w:val="24"/>
              </w:rPr>
            </w:pPr>
            <w:r>
              <w:rPr>
                <w:sz w:val="24"/>
              </w:rPr>
              <w:t>Settlement</w:t>
            </w:r>
            <w:r>
              <w:rPr>
                <w:spacing w:val="-1"/>
                <w:sz w:val="24"/>
              </w:rPr>
              <w:t xml:space="preserve"> </w:t>
            </w:r>
            <w:r>
              <w:rPr>
                <w:spacing w:val="-2"/>
                <w:sz w:val="24"/>
              </w:rPr>
              <w:t>Conference</w:t>
            </w:r>
          </w:p>
        </w:tc>
        <w:tc>
          <w:tcPr>
            <w:tcW w:w="2515" w:type="dxa"/>
          </w:tcPr>
          <w:p w14:paraId="31752F99" w14:textId="77777777" w:rsidR="00F53D0E" w:rsidRDefault="00000000">
            <w:pPr>
              <w:pStyle w:val="TableParagraph"/>
              <w:rPr>
                <w:sz w:val="24"/>
              </w:rPr>
            </w:pPr>
            <w:r>
              <w:rPr>
                <w:sz w:val="24"/>
              </w:rPr>
              <w:t>11</w:t>
            </w:r>
            <w:r>
              <w:rPr>
                <w:spacing w:val="-1"/>
                <w:sz w:val="24"/>
              </w:rPr>
              <w:t xml:space="preserve"> </w:t>
            </w:r>
            <w:r>
              <w:rPr>
                <w:spacing w:val="-2"/>
                <w:sz w:val="24"/>
              </w:rPr>
              <w:t>months</w:t>
            </w:r>
          </w:p>
        </w:tc>
      </w:tr>
      <w:tr w:rsidR="00F53D0E" w14:paraId="4686A29E" w14:textId="77777777">
        <w:trPr>
          <w:trHeight w:val="276"/>
        </w:trPr>
        <w:tc>
          <w:tcPr>
            <w:tcW w:w="516" w:type="dxa"/>
          </w:tcPr>
          <w:p w14:paraId="2D9DD277" w14:textId="77777777" w:rsidR="00F53D0E" w:rsidRDefault="00000000">
            <w:pPr>
              <w:pStyle w:val="TableParagraph"/>
              <w:spacing w:before="1"/>
              <w:rPr>
                <w:sz w:val="24"/>
              </w:rPr>
            </w:pPr>
            <w:r>
              <w:rPr>
                <w:spacing w:val="-5"/>
                <w:sz w:val="24"/>
              </w:rPr>
              <w:t>11.</w:t>
            </w:r>
          </w:p>
        </w:tc>
        <w:tc>
          <w:tcPr>
            <w:tcW w:w="6319" w:type="dxa"/>
          </w:tcPr>
          <w:p w14:paraId="1A9FDA80" w14:textId="77777777" w:rsidR="00F53D0E" w:rsidRDefault="00000000">
            <w:pPr>
              <w:pStyle w:val="TableParagraph"/>
              <w:spacing w:before="1"/>
              <w:ind w:left="108"/>
              <w:rPr>
                <w:sz w:val="24"/>
              </w:rPr>
            </w:pPr>
            <w:r>
              <w:rPr>
                <w:sz w:val="24"/>
              </w:rPr>
              <w:t>Last</w:t>
            </w:r>
            <w:r>
              <w:rPr>
                <w:spacing w:val="-2"/>
                <w:sz w:val="24"/>
              </w:rPr>
              <w:t xml:space="preserve"> </w:t>
            </w:r>
            <w:r>
              <w:rPr>
                <w:sz w:val="24"/>
              </w:rPr>
              <w:t>Date</w:t>
            </w:r>
            <w:r>
              <w:rPr>
                <w:spacing w:val="-2"/>
                <w:sz w:val="24"/>
              </w:rPr>
              <w:t xml:space="preserve"> </w:t>
            </w:r>
            <w:r>
              <w:rPr>
                <w:sz w:val="24"/>
              </w:rPr>
              <w:t>for</w:t>
            </w:r>
            <w:r>
              <w:rPr>
                <w:spacing w:val="-1"/>
                <w:sz w:val="24"/>
              </w:rPr>
              <w:t xml:space="preserve"> </w:t>
            </w:r>
            <w:r>
              <w:rPr>
                <w:sz w:val="24"/>
              </w:rPr>
              <w:t>Filing</w:t>
            </w:r>
            <w:r>
              <w:rPr>
                <w:spacing w:val="-3"/>
                <w:sz w:val="24"/>
              </w:rPr>
              <w:t xml:space="preserve"> </w:t>
            </w:r>
            <w:r>
              <w:rPr>
                <w:sz w:val="24"/>
              </w:rPr>
              <w:t>and</w:t>
            </w:r>
            <w:r>
              <w:rPr>
                <w:spacing w:val="-3"/>
                <w:sz w:val="24"/>
              </w:rPr>
              <w:t xml:space="preserve"> </w:t>
            </w:r>
            <w:r>
              <w:rPr>
                <w:sz w:val="24"/>
              </w:rPr>
              <w:t>Serving Trial</w:t>
            </w:r>
            <w:r>
              <w:rPr>
                <w:spacing w:val="-1"/>
                <w:sz w:val="24"/>
              </w:rPr>
              <w:t xml:space="preserve"> </w:t>
            </w:r>
            <w:r>
              <w:rPr>
                <w:sz w:val="24"/>
              </w:rPr>
              <w:t xml:space="preserve">Management </w:t>
            </w:r>
            <w:r>
              <w:rPr>
                <w:spacing w:val="-2"/>
                <w:sz w:val="24"/>
              </w:rPr>
              <w:t>Report</w:t>
            </w:r>
          </w:p>
        </w:tc>
        <w:tc>
          <w:tcPr>
            <w:tcW w:w="2515" w:type="dxa"/>
          </w:tcPr>
          <w:p w14:paraId="018E2DFB" w14:textId="77777777" w:rsidR="00F53D0E" w:rsidRDefault="00000000">
            <w:pPr>
              <w:pStyle w:val="TableParagraph"/>
              <w:spacing w:before="1"/>
              <w:ind w:left="109"/>
              <w:rPr>
                <w:sz w:val="24"/>
              </w:rPr>
            </w:pPr>
            <w:r>
              <w:rPr>
                <w:sz w:val="24"/>
              </w:rPr>
              <w:t>11</w:t>
            </w:r>
            <w:r>
              <w:rPr>
                <w:spacing w:val="-2"/>
                <w:sz w:val="24"/>
              </w:rPr>
              <w:t xml:space="preserve"> </w:t>
            </w:r>
            <w:r>
              <w:rPr>
                <w:sz w:val="24"/>
              </w:rPr>
              <w:t>½</w:t>
            </w:r>
            <w:r>
              <w:rPr>
                <w:spacing w:val="-1"/>
                <w:sz w:val="24"/>
              </w:rPr>
              <w:t xml:space="preserve"> </w:t>
            </w:r>
            <w:r>
              <w:rPr>
                <w:spacing w:val="-2"/>
                <w:sz w:val="24"/>
              </w:rPr>
              <w:t>months</w:t>
            </w:r>
          </w:p>
        </w:tc>
      </w:tr>
      <w:tr w:rsidR="00F53D0E" w14:paraId="3D2E0542" w14:textId="77777777">
        <w:trPr>
          <w:trHeight w:val="275"/>
        </w:trPr>
        <w:tc>
          <w:tcPr>
            <w:tcW w:w="516" w:type="dxa"/>
          </w:tcPr>
          <w:p w14:paraId="3619563A" w14:textId="77777777" w:rsidR="00F53D0E" w:rsidRDefault="00000000">
            <w:pPr>
              <w:pStyle w:val="TableParagraph"/>
              <w:rPr>
                <w:sz w:val="24"/>
              </w:rPr>
            </w:pPr>
            <w:r>
              <w:rPr>
                <w:spacing w:val="-5"/>
                <w:sz w:val="24"/>
              </w:rPr>
              <w:t>12.</w:t>
            </w:r>
          </w:p>
        </w:tc>
        <w:tc>
          <w:tcPr>
            <w:tcW w:w="6319" w:type="dxa"/>
          </w:tcPr>
          <w:p w14:paraId="050DB150" w14:textId="77777777" w:rsidR="00F53D0E" w:rsidRDefault="00000000">
            <w:pPr>
              <w:pStyle w:val="TableParagraph"/>
              <w:rPr>
                <w:sz w:val="24"/>
              </w:rPr>
            </w:pPr>
            <w:r>
              <w:rPr>
                <w:sz w:val="24"/>
              </w:rPr>
              <w:t>Pretrial</w:t>
            </w:r>
            <w:r>
              <w:rPr>
                <w:spacing w:val="-6"/>
                <w:sz w:val="24"/>
              </w:rPr>
              <w:t xml:space="preserve"> </w:t>
            </w:r>
            <w:r>
              <w:rPr>
                <w:sz w:val="24"/>
              </w:rPr>
              <w:t>Management</w:t>
            </w:r>
            <w:r>
              <w:rPr>
                <w:spacing w:val="-4"/>
                <w:sz w:val="24"/>
              </w:rPr>
              <w:t xml:space="preserve"> </w:t>
            </w:r>
            <w:r>
              <w:rPr>
                <w:spacing w:val="-2"/>
                <w:sz w:val="24"/>
              </w:rPr>
              <w:t>Conference</w:t>
            </w:r>
          </w:p>
        </w:tc>
        <w:tc>
          <w:tcPr>
            <w:tcW w:w="2515" w:type="dxa"/>
          </w:tcPr>
          <w:p w14:paraId="7957ED0D" w14:textId="77777777" w:rsidR="00F53D0E" w:rsidRDefault="00000000">
            <w:pPr>
              <w:pStyle w:val="TableParagraph"/>
              <w:ind w:left="109"/>
              <w:rPr>
                <w:sz w:val="24"/>
              </w:rPr>
            </w:pPr>
            <w:r>
              <w:rPr>
                <w:sz w:val="24"/>
              </w:rPr>
              <w:t>11</w:t>
            </w:r>
            <w:r>
              <w:rPr>
                <w:spacing w:val="-1"/>
                <w:sz w:val="24"/>
              </w:rPr>
              <w:t xml:space="preserve"> </w:t>
            </w:r>
            <w:r>
              <w:rPr>
                <w:sz w:val="24"/>
              </w:rPr>
              <w:t>½</w:t>
            </w:r>
            <w:r>
              <w:rPr>
                <w:spacing w:val="-1"/>
                <w:sz w:val="24"/>
              </w:rPr>
              <w:t xml:space="preserve"> </w:t>
            </w:r>
            <w:r>
              <w:rPr>
                <w:spacing w:val="-2"/>
                <w:sz w:val="24"/>
              </w:rPr>
              <w:t>months</w:t>
            </w:r>
          </w:p>
        </w:tc>
      </w:tr>
      <w:tr w:rsidR="00F53D0E" w14:paraId="7E8626BF" w14:textId="77777777">
        <w:trPr>
          <w:trHeight w:val="275"/>
        </w:trPr>
        <w:tc>
          <w:tcPr>
            <w:tcW w:w="516" w:type="dxa"/>
          </w:tcPr>
          <w:p w14:paraId="298C806E" w14:textId="77777777" w:rsidR="00F53D0E" w:rsidRDefault="00000000">
            <w:pPr>
              <w:pStyle w:val="TableParagraph"/>
              <w:rPr>
                <w:sz w:val="24"/>
              </w:rPr>
            </w:pPr>
            <w:r>
              <w:rPr>
                <w:spacing w:val="-5"/>
                <w:sz w:val="24"/>
              </w:rPr>
              <w:t>13.</w:t>
            </w:r>
          </w:p>
        </w:tc>
        <w:tc>
          <w:tcPr>
            <w:tcW w:w="6319" w:type="dxa"/>
          </w:tcPr>
          <w:p w14:paraId="0E27D26E" w14:textId="77777777" w:rsidR="00F53D0E" w:rsidRDefault="00000000">
            <w:pPr>
              <w:pStyle w:val="TableParagraph"/>
              <w:ind w:left="108"/>
              <w:rPr>
                <w:sz w:val="24"/>
              </w:rPr>
            </w:pPr>
            <w:r>
              <w:rPr>
                <w:sz w:val="24"/>
              </w:rPr>
              <w:t>Trial</w:t>
            </w:r>
            <w:r>
              <w:rPr>
                <w:spacing w:val="-2"/>
                <w:sz w:val="24"/>
              </w:rPr>
              <w:t xml:space="preserve"> </w:t>
            </w:r>
            <w:r>
              <w:rPr>
                <w:sz w:val="24"/>
              </w:rPr>
              <w:t>Memoranda</w:t>
            </w:r>
            <w:r>
              <w:rPr>
                <w:spacing w:val="-1"/>
                <w:sz w:val="24"/>
              </w:rPr>
              <w:t xml:space="preserve"> </w:t>
            </w:r>
            <w:r>
              <w:rPr>
                <w:sz w:val="24"/>
              </w:rPr>
              <w:t>and</w:t>
            </w:r>
            <w:r>
              <w:rPr>
                <w:spacing w:val="-2"/>
                <w:sz w:val="24"/>
              </w:rPr>
              <w:t xml:space="preserve"> </w:t>
            </w:r>
            <w:r>
              <w:rPr>
                <w:sz w:val="24"/>
              </w:rPr>
              <w:t>Motions</w:t>
            </w:r>
            <w:r>
              <w:rPr>
                <w:spacing w:val="-1"/>
                <w:sz w:val="24"/>
              </w:rPr>
              <w:t xml:space="preserve"> </w:t>
            </w:r>
            <w:r>
              <w:rPr>
                <w:sz w:val="24"/>
              </w:rPr>
              <w:t>in</w:t>
            </w:r>
            <w:r>
              <w:rPr>
                <w:spacing w:val="-1"/>
                <w:sz w:val="24"/>
              </w:rPr>
              <w:t xml:space="preserve"> </w:t>
            </w:r>
            <w:r>
              <w:rPr>
                <w:sz w:val="24"/>
              </w:rPr>
              <w:t>Limine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filed</w:t>
            </w:r>
          </w:p>
        </w:tc>
        <w:tc>
          <w:tcPr>
            <w:tcW w:w="2515" w:type="dxa"/>
          </w:tcPr>
          <w:p w14:paraId="28C090F7" w14:textId="77777777" w:rsidR="00F53D0E" w:rsidRDefault="00000000">
            <w:pPr>
              <w:pStyle w:val="TableParagraph"/>
              <w:ind w:left="108"/>
              <w:rPr>
                <w:sz w:val="24"/>
              </w:rPr>
            </w:pPr>
            <w:r>
              <w:rPr>
                <w:sz w:val="24"/>
              </w:rPr>
              <w:t>2</w:t>
            </w:r>
            <w:r>
              <w:rPr>
                <w:spacing w:val="-1"/>
                <w:sz w:val="24"/>
              </w:rPr>
              <w:t xml:space="preserve"> </w:t>
            </w:r>
            <w:r>
              <w:rPr>
                <w:sz w:val="24"/>
              </w:rPr>
              <w:t>weeks</w:t>
            </w:r>
            <w:r>
              <w:rPr>
                <w:spacing w:val="-1"/>
                <w:sz w:val="24"/>
              </w:rPr>
              <w:t xml:space="preserve"> </w:t>
            </w:r>
            <w:r>
              <w:rPr>
                <w:sz w:val="24"/>
              </w:rPr>
              <w:t>to</w:t>
            </w:r>
            <w:r>
              <w:rPr>
                <w:spacing w:val="-1"/>
                <w:sz w:val="24"/>
              </w:rPr>
              <w:t xml:space="preserve"> </w:t>
            </w:r>
            <w:r>
              <w:rPr>
                <w:spacing w:val="-4"/>
                <w:sz w:val="24"/>
              </w:rPr>
              <w:t>Trial</w:t>
            </w:r>
          </w:p>
        </w:tc>
      </w:tr>
      <w:tr w:rsidR="00F53D0E" w14:paraId="2691FC14" w14:textId="77777777">
        <w:trPr>
          <w:trHeight w:val="276"/>
        </w:trPr>
        <w:tc>
          <w:tcPr>
            <w:tcW w:w="516" w:type="dxa"/>
          </w:tcPr>
          <w:p w14:paraId="7B89777A" w14:textId="77777777" w:rsidR="00F53D0E" w:rsidRDefault="00000000">
            <w:pPr>
              <w:pStyle w:val="TableParagraph"/>
              <w:spacing w:before="1"/>
              <w:rPr>
                <w:sz w:val="24"/>
              </w:rPr>
            </w:pPr>
            <w:r>
              <w:rPr>
                <w:spacing w:val="-5"/>
                <w:sz w:val="24"/>
              </w:rPr>
              <w:t>14.</w:t>
            </w:r>
          </w:p>
        </w:tc>
        <w:tc>
          <w:tcPr>
            <w:tcW w:w="6319" w:type="dxa"/>
          </w:tcPr>
          <w:p w14:paraId="63B97A88" w14:textId="77777777" w:rsidR="00F53D0E" w:rsidRDefault="00000000">
            <w:pPr>
              <w:pStyle w:val="TableParagraph"/>
              <w:spacing w:before="1"/>
              <w:ind w:left="108"/>
              <w:rPr>
                <w:sz w:val="24"/>
              </w:rPr>
            </w:pPr>
            <w:r>
              <w:rPr>
                <w:sz w:val="24"/>
              </w:rPr>
              <w:t>Trial</w:t>
            </w:r>
            <w:r>
              <w:rPr>
                <w:spacing w:val="-2"/>
                <w:sz w:val="24"/>
              </w:rPr>
              <w:t xml:space="preserve"> Priority</w:t>
            </w:r>
          </w:p>
        </w:tc>
        <w:tc>
          <w:tcPr>
            <w:tcW w:w="2515" w:type="dxa"/>
          </w:tcPr>
          <w:p w14:paraId="5D9E8CF2" w14:textId="77777777" w:rsidR="00F53D0E" w:rsidRDefault="00000000">
            <w:pPr>
              <w:pStyle w:val="TableParagraph"/>
              <w:spacing w:before="1"/>
              <w:ind w:left="108"/>
              <w:rPr>
                <w:sz w:val="24"/>
              </w:rPr>
            </w:pPr>
            <w:r>
              <w:rPr>
                <w:spacing w:val="-5"/>
                <w:sz w:val="24"/>
              </w:rPr>
              <w:t>TBD</w:t>
            </w:r>
          </w:p>
        </w:tc>
      </w:tr>
      <w:tr w:rsidR="00F53D0E" w14:paraId="5717F0B4" w14:textId="77777777">
        <w:trPr>
          <w:trHeight w:val="275"/>
        </w:trPr>
        <w:tc>
          <w:tcPr>
            <w:tcW w:w="516" w:type="dxa"/>
          </w:tcPr>
          <w:p w14:paraId="49804EC7" w14:textId="77777777" w:rsidR="00F53D0E" w:rsidRDefault="00000000">
            <w:pPr>
              <w:pStyle w:val="TableParagraph"/>
              <w:rPr>
                <w:sz w:val="24"/>
              </w:rPr>
            </w:pPr>
            <w:r>
              <w:rPr>
                <w:spacing w:val="-5"/>
                <w:sz w:val="24"/>
              </w:rPr>
              <w:t>15.</w:t>
            </w:r>
          </w:p>
        </w:tc>
        <w:tc>
          <w:tcPr>
            <w:tcW w:w="6319" w:type="dxa"/>
          </w:tcPr>
          <w:p w14:paraId="5A5AF505" w14:textId="77777777" w:rsidR="00F53D0E" w:rsidRDefault="00000000">
            <w:pPr>
              <w:pStyle w:val="TableParagraph"/>
              <w:ind w:left="108"/>
              <w:rPr>
                <w:sz w:val="24"/>
              </w:rPr>
            </w:pPr>
            <w:r>
              <w:rPr>
                <w:sz w:val="24"/>
              </w:rPr>
              <w:t>Trial Date and Motions</w:t>
            </w:r>
            <w:r>
              <w:rPr>
                <w:spacing w:val="-2"/>
                <w:sz w:val="24"/>
              </w:rPr>
              <w:t xml:space="preserve"> </w:t>
            </w:r>
            <w:r>
              <w:rPr>
                <w:sz w:val="24"/>
              </w:rPr>
              <w:t>in</w:t>
            </w:r>
            <w:r>
              <w:rPr>
                <w:spacing w:val="-1"/>
                <w:sz w:val="24"/>
              </w:rPr>
              <w:t xml:space="preserve"> </w:t>
            </w:r>
            <w:r>
              <w:rPr>
                <w:spacing w:val="-2"/>
                <w:sz w:val="24"/>
              </w:rPr>
              <w:t>Limine</w:t>
            </w:r>
          </w:p>
        </w:tc>
        <w:tc>
          <w:tcPr>
            <w:tcW w:w="2515" w:type="dxa"/>
          </w:tcPr>
          <w:p w14:paraId="6E769AA7" w14:textId="77777777" w:rsidR="00F53D0E" w:rsidRDefault="00000000">
            <w:pPr>
              <w:pStyle w:val="TableParagraph"/>
              <w:ind w:left="108"/>
              <w:rPr>
                <w:sz w:val="24"/>
              </w:rPr>
            </w:pPr>
            <w:r>
              <w:rPr>
                <w:sz w:val="24"/>
              </w:rPr>
              <w:t>13</w:t>
            </w:r>
            <w:r>
              <w:rPr>
                <w:spacing w:val="-1"/>
                <w:sz w:val="24"/>
              </w:rPr>
              <w:t xml:space="preserve"> </w:t>
            </w:r>
            <w:r>
              <w:rPr>
                <w:spacing w:val="-2"/>
                <w:sz w:val="24"/>
              </w:rPr>
              <w:t>months</w:t>
            </w:r>
          </w:p>
        </w:tc>
      </w:tr>
    </w:tbl>
    <w:p w14:paraId="4C7A02EE" w14:textId="77777777" w:rsidR="00F53D0E" w:rsidRDefault="00F53D0E">
      <w:pPr>
        <w:pStyle w:val="BodyText"/>
        <w:spacing w:before="10"/>
      </w:pPr>
    </w:p>
    <w:p w14:paraId="7FCF409F" w14:textId="77777777" w:rsidR="00F53D0E" w:rsidRDefault="00000000">
      <w:pPr>
        <w:pStyle w:val="ListParagraph"/>
        <w:numPr>
          <w:ilvl w:val="0"/>
          <w:numId w:val="1"/>
        </w:numPr>
        <w:tabs>
          <w:tab w:val="left" w:pos="5253"/>
        </w:tabs>
        <w:ind w:left="5252" w:hanging="281"/>
        <w:jc w:val="left"/>
        <w:rPr>
          <w:sz w:val="24"/>
        </w:rPr>
      </w:pPr>
      <w:r>
        <w:rPr>
          <w:spacing w:val="-2"/>
          <w:sz w:val="24"/>
        </w:rPr>
        <w:t>ORDER</w:t>
      </w:r>
    </w:p>
    <w:p w14:paraId="4CEEFDA3" w14:textId="77777777" w:rsidR="00F53D0E" w:rsidRDefault="00F53D0E">
      <w:pPr>
        <w:pStyle w:val="BodyText"/>
      </w:pPr>
    </w:p>
    <w:p w14:paraId="07852305" w14:textId="77777777" w:rsidR="00F53D0E" w:rsidRDefault="00000000">
      <w:pPr>
        <w:ind w:left="120"/>
        <w:rPr>
          <w:sz w:val="24"/>
        </w:rPr>
      </w:pPr>
      <w:r>
        <w:rPr>
          <w:b/>
          <w:sz w:val="24"/>
        </w:rPr>
        <w:t>IT</w:t>
      </w:r>
      <w:r>
        <w:rPr>
          <w:b/>
          <w:spacing w:val="-2"/>
          <w:sz w:val="24"/>
        </w:rPr>
        <w:t xml:space="preserve"> </w:t>
      </w:r>
      <w:r>
        <w:rPr>
          <w:b/>
          <w:sz w:val="24"/>
        </w:rPr>
        <w:t>IS</w:t>
      </w:r>
      <w:r>
        <w:rPr>
          <w:b/>
          <w:spacing w:val="-2"/>
          <w:sz w:val="24"/>
        </w:rPr>
        <w:t xml:space="preserve"> </w:t>
      </w:r>
      <w:r>
        <w:rPr>
          <w:b/>
          <w:sz w:val="24"/>
        </w:rPr>
        <w:t>ORDERED</w:t>
      </w:r>
      <w:r>
        <w:rPr>
          <w:b/>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parties</w:t>
      </w:r>
      <w:r>
        <w:rPr>
          <w:spacing w:val="-2"/>
          <w:sz w:val="24"/>
        </w:rPr>
        <w:t xml:space="preserve"> </w:t>
      </w:r>
      <w:r>
        <w:rPr>
          <w:sz w:val="24"/>
        </w:rPr>
        <w:t>comply</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 xml:space="preserve">foregoing </w:t>
      </w:r>
      <w:r>
        <w:rPr>
          <w:spacing w:val="-2"/>
          <w:sz w:val="24"/>
        </w:rPr>
        <w:t>schedule.</w:t>
      </w:r>
    </w:p>
    <w:p w14:paraId="199D3143" w14:textId="77777777" w:rsidR="00F53D0E" w:rsidRDefault="00F53D0E">
      <w:pPr>
        <w:pStyle w:val="BodyText"/>
        <w:rPr>
          <w:sz w:val="26"/>
        </w:rPr>
      </w:pPr>
    </w:p>
    <w:p w14:paraId="3E77A4E4" w14:textId="77777777" w:rsidR="00F53D0E" w:rsidRDefault="00F53D0E">
      <w:pPr>
        <w:pStyle w:val="BodyText"/>
        <w:rPr>
          <w:sz w:val="22"/>
        </w:rPr>
      </w:pPr>
    </w:p>
    <w:p w14:paraId="0EFD9898" w14:textId="77777777" w:rsidR="00F53D0E" w:rsidRDefault="00000000">
      <w:pPr>
        <w:pStyle w:val="BodyText"/>
        <w:tabs>
          <w:tab w:val="left" w:pos="6440"/>
          <w:tab w:val="left" w:pos="8606"/>
          <w:tab w:val="left" w:pos="9327"/>
        </w:tabs>
        <w:ind w:left="4440"/>
      </w:pPr>
      <w:r>
        <w:t xml:space="preserve">DATED this </w:t>
      </w:r>
      <w:r>
        <w:rPr>
          <w:u w:val="single"/>
        </w:rPr>
        <w:tab/>
      </w:r>
      <w:r>
        <w:t xml:space="preserve"> day of </w:t>
      </w:r>
      <w:r>
        <w:rPr>
          <w:u w:val="single"/>
        </w:rPr>
        <w:tab/>
      </w:r>
      <w:r>
        <w:t xml:space="preserve">, </w:t>
      </w:r>
      <w:r>
        <w:rPr>
          <w:spacing w:val="-5"/>
        </w:rPr>
        <w:t>20</w:t>
      </w:r>
      <w:r>
        <w:rPr>
          <w:u w:val="single"/>
        </w:rPr>
        <w:tab/>
      </w:r>
      <w:r>
        <w:rPr>
          <w:spacing w:val="-10"/>
        </w:rPr>
        <w:t>.</w:t>
      </w:r>
    </w:p>
    <w:p w14:paraId="31D3C9EC" w14:textId="77777777" w:rsidR="00F53D0E" w:rsidRDefault="00F53D0E">
      <w:pPr>
        <w:pStyle w:val="BodyText"/>
        <w:rPr>
          <w:sz w:val="20"/>
        </w:rPr>
      </w:pPr>
    </w:p>
    <w:p w14:paraId="24F6403F" w14:textId="77777777" w:rsidR="00F53D0E" w:rsidRDefault="00F53D0E">
      <w:pPr>
        <w:pStyle w:val="BodyText"/>
        <w:rPr>
          <w:sz w:val="20"/>
        </w:rPr>
      </w:pPr>
    </w:p>
    <w:p w14:paraId="160B7EBD" w14:textId="77777777" w:rsidR="00F53D0E" w:rsidRDefault="00000000">
      <w:pPr>
        <w:pStyle w:val="BodyText"/>
        <w:spacing w:before="6"/>
        <w:rPr>
          <w:sz w:val="29"/>
        </w:rPr>
      </w:pPr>
      <w:r>
        <w:pict w14:anchorId="3315E3DA">
          <v:shape id="docshape1" o:spid="_x0000_s1026" style="position:absolute;margin-left:252pt;margin-top:18.2pt;width:252pt;height:.1pt;z-index:-251658752;mso-wrap-distance-left:0;mso-wrap-distance-right:0;mso-position-horizontal-relative:page" coordorigin="5040,364" coordsize="5040,0" path="m5040,364r5040,e" filled="f" strokeweight=".48pt">
            <v:path arrowok="t"/>
            <w10:wrap type="topAndBottom" anchorx="page"/>
          </v:shape>
        </w:pict>
      </w:r>
    </w:p>
    <w:p w14:paraId="5209E7EF" w14:textId="77777777" w:rsidR="00F53D0E" w:rsidRDefault="00000000">
      <w:pPr>
        <w:pStyle w:val="BodyText"/>
        <w:ind w:left="4440"/>
      </w:pPr>
      <w:r>
        <w:t>SUPERIOR</w:t>
      </w:r>
      <w:r>
        <w:rPr>
          <w:spacing w:val="-5"/>
        </w:rPr>
        <w:t xml:space="preserve"> </w:t>
      </w:r>
      <w:r>
        <w:t>COURT</w:t>
      </w:r>
      <w:r>
        <w:rPr>
          <w:spacing w:val="-4"/>
        </w:rPr>
        <w:t xml:space="preserve"> </w:t>
      </w:r>
      <w:r>
        <w:rPr>
          <w:spacing w:val="-2"/>
        </w:rPr>
        <w:t>JUDGE</w:t>
      </w:r>
    </w:p>
    <w:p w14:paraId="61139C68" w14:textId="77777777" w:rsidR="00F53D0E" w:rsidRDefault="00F53D0E">
      <w:pPr>
        <w:sectPr w:rsidR="00F53D0E">
          <w:type w:val="continuous"/>
          <w:pgSz w:w="12240" w:h="15840"/>
          <w:pgMar w:top="1500" w:right="780" w:bottom="280" w:left="600" w:header="720" w:footer="720" w:gutter="0"/>
          <w:cols w:space="720"/>
        </w:sectPr>
      </w:pPr>
    </w:p>
    <w:p w14:paraId="486420CA" w14:textId="77777777" w:rsidR="00F53D0E" w:rsidRDefault="00000000">
      <w:pPr>
        <w:spacing w:before="60"/>
        <w:ind w:left="2816" w:right="2640"/>
        <w:jc w:val="center"/>
        <w:rPr>
          <w:sz w:val="28"/>
        </w:rPr>
      </w:pPr>
      <w:r>
        <w:rPr>
          <w:sz w:val="28"/>
        </w:rPr>
        <w:lastRenderedPageBreak/>
        <w:t>CASE</w:t>
      </w:r>
      <w:r>
        <w:rPr>
          <w:spacing w:val="-11"/>
          <w:sz w:val="28"/>
        </w:rPr>
        <w:t xml:space="preserve"> </w:t>
      </w:r>
      <w:r>
        <w:rPr>
          <w:sz w:val="28"/>
        </w:rPr>
        <w:t>SCHEDULE</w:t>
      </w:r>
      <w:r>
        <w:rPr>
          <w:spacing w:val="-10"/>
          <w:sz w:val="28"/>
        </w:rPr>
        <w:t xml:space="preserve"> </w:t>
      </w:r>
      <w:r>
        <w:rPr>
          <w:sz w:val="28"/>
        </w:rPr>
        <w:t>ORDER</w:t>
      </w:r>
      <w:r>
        <w:rPr>
          <w:spacing w:val="-11"/>
          <w:sz w:val="28"/>
        </w:rPr>
        <w:t xml:space="preserve"> </w:t>
      </w:r>
      <w:r>
        <w:rPr>
          <w:spacing w:val="-2"/>
          <w:sz w:val="28"/>
        </w:rPr>
        <w:t>ATTACHMENT</w:t>
      </w:r>
    </w:p>
    <w:p w14:paraId="444ACB83" w14:textId="77777777" w:rsidR="00F53D0E" w:rsidRDefault="00000000">
      <w:pPr>
        <w:ind w:left="2822" w:right="2640"/>
        <w:jc w:val="center"/>
        <w:rPr>
          <w:b/>
          <w:sz w:val="20"/>
        </w:rPr>
      </w:pPr>
      <w:r>
        <w:rPr>
          <w:b/>
          <w:sz w:val="20"/>
        </w:rPr>
        <w:t>BENTON</w:t>
      </w:r>
      <w:r>
        <w:rPr>
          <w:b/>
          <w:spacing w:val="-8"/>
          <w:sz w:val="20"/>
        </w:rPr>
        <w:t xml:space="preserve"> </w:t>
      </w:r>
      <w:r>
        <w:rPr>
          <w:b/>
          <w:sz w:val="20"/>
        </w:rPr>
        <w:t>AND</w:t>
      </w:r>
      <w:r>
        <w:rPr>
          <w:b/>
          <w:spacing w:val="-7"/>
          <w:sz w:val="20"/>
        </w:rPr>
        <w:t xml:space="preserve"> </w:t>
      </w:r>
      <w:r>
        <w:rPr>
          <w:b/>
          <w:sz w:val="20"/>
        </w:rPr>
        <w:t>FRANKLIN</w:t>
      </w:r>
      <w:r>
        <w:rPr>
          <w:b/>
          <w:spacing w:val="-8"/>
          <w:sz w:val="20"/>
        </w:rPr>
        <w:t xml:space="preserve"> </w:t>
      </w:r>
      <w:r>
        <w:rPr>
          <w:b/>
          <w:sz w:val="20"/>
        </w:rPr>
        <w:t>COUNTIES</w:t>
      </w:r>
      <w:r>
        <w:rPr>
          <w:b/>
          <w:spacing w:val="-7"/>
          <w:sz w:val="20"/>
        </w:rPr>
        <w:t xml:space="preserve"> </w:t>
      </w:r>
      <w:r>
        <w:rPr>
          <w:b/>
          <w:sz w:val="20"/>
        </w:rPr>
        <w:t>SUPERIOR</w:t>
      </w:r>
      <w:r>
        <w:rPr>
          <w:b/>
          <w:spacing w:val="-8"/>
          <w:sz w:val="20"/>
        </w:rPr>
        <w:t xml:space="preserve"> </w:t>
      </w:r>
      <w:r>
        <w:rPr>
          <w:b/>
          <w:sz w:val="20"/>
        </w:rPr>
        <w:t>COURT 7122 W. OKANAGON PLACE, BLDG A, STE. A130 KENNEWICK, WA 99337</w:t>
      </w:r>
    </w:p>
    <w:p w14:paraId="046E2A2C" w14:textId="77777777" w:rsidR="00F53D0E" w:rsidRDefault="00000000">
      <w:pPr>
        <w:ind w:left="2819" w:right="2640"/>
        <w:jc w:val="center"/>
        <w:rPr>
          <w:b/>
          <w:sz w:val="20"/>
        </w:rPr>
      </w:pPr>
      <w:r>
        <w:rPr>
          <w:b/>
          <w:spacing w:val="-2"/>
          <w:sz w:val="20"/>
        </w:rPr>
        <w:t>509-736-</w:t>
      </w:r>
      <w:r>
        <w:rPr>
          <w:b/>
          <w:spacing w:val="-4"/>
          <w:sz w:val="20"/>
        </w:rPr>
        <w:t>3071</w:t>
      </w:r>
    </w:p>
    <w:p w14:paraId="11549BB3" w14:textId="77777777" w:rsidR="00F53D0E" w:rsidRDefault="00000000">
      <w:pPr>
        <w:ind w:left="2390" w:right="2211"/>
        <w:jc w:val="center"/>
        <w:rPr>
          <w:i/>
          <w:sz w:val="24"/>
        </w:rPr>
      </w:pPr>
      <w:r>
        <w:rPr>
          <w:i/>
          <w:sz w:val="24"/>
        </w:rPr>
        <w:t>Please</w:t>
      </w:r>
      <w:r>
        <w:rPr>
          <w:i/>
          <w:spacing w:val="-1"/>
          <w:sz w:val="24"/>
        </w:rPr>
        <w:t xml:space="preserve"> </w:t>
      </w:r>
      <w:r>
        <w:rPr>
          <w:i/>
          <w:sz w:val="24"/>
        </w:rPr>
        <w:t>review</w:t>
      </w:r>
      <w:r>
        <w:rPr>
          <w:i/>
          <w:spacing w:val="-2"/>
          <w:sz w:val="24"/>
        </w:rPr>
        <w:t xml:space="preserve"> </w:t>
      </w:r>
      <w:r>
        <w:rPr>
          <w:i/>
          <w:sz w:val="24"/>
        </w:rPr>
        <w:t>your</w:t>
      </w:r>
      <w:r>
        <w:rPr>
          <w:i/>
          <w:spacing w:val="-1"/>
          <w:sz w:val="24"/>
        </w:rPr>
        <w:t xml:space="preserve"> </w:t>
      </w:r>
      <w:r>
        <w:rPr>
          <w:i/>
          <w:sz w:val="24"/>
        </w:rPr>
        <w:t>Case</w:t>
      </w:r>
      <w:r>
        <w:rPr>
          <w:i/>
          <w:spacing w:val="-1"/>
          <w:sz w:val="24"/>
        </w:rPr>
        <w:t xml:space="preserve"> </w:t>
      </w:r>
      <w:r>
        <w:rPr>
          <w:i/>
          <w:sz w:val="24"/>
        </w:rPr>
        <w:t>Schedule Order</w:t>
      </w:r>
      <w:r>
        <w:rPr>
          <w:i/>
          <w:spacing w:val="-1"/>
          <w:sz w:val="24"/>
        </w:rPr>
        <w:t xml:space="preserve"> </w:t>
      </w:r>
      <w:r>
        <w:rPr>
          <w:i/>
          <w:sz w:val="24"/>
        </w:rPr>
        <w:t>and</w:t>
      </w:r>
      <w:r>
        <w:rPr>
          <w:i/>
          <w:spacing w:val="-1"/>
          <w:sz w:val="24"/>
        </w:rPr>
        <w:t xml:space="preserve"> </w:t>
      </w:r>
      <w:r>
        <w:rPr>
          <w:i/>
          <w:sz w:val="24"/>
        </w:rPr>
        <w:t>note</w:t>
      </w:r>
      <w:r>
        <w:rPr>
          <w:i/>
          <w:spacing w:val="-1"/>
          <w:sz w:val="24"/>
        </w:rPr>
        <w:t xml:space="preserve"> </w:t>
      </w:r>
      <w:r>
        <w:rPr>
          <w:i/>
          <w:sz w:val="24"/>
        </w:rPr>
        <w:t xml:space="preserve">the </w:t>
      </w:r>
      <w:r>
        <w:rPr>
          <w:i/>
          <w:spacing w:val="-2"/>
          <w:sz w:val="24"/>
        </w:rPr>
        <w:t>following:</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8910"/>
      </w:tblGrid>
      <w:tr w:rsidR="00F53D0E" w14:paraId="3068FE04" w14:textId="77777777">
        <w:trPr>
          <w:trHeight w:val="1619"/>
        </w:trPr>
        <w:tc>
          <w:tcPr>
            <w:tcW w:w="10615" w:type="dxa"/>
            <w:gridSpan w:val="2"/>
          </w:tcPr>
          <w:p w14:paraId="75E5E0F7" w14:textId="77777777" w:rsidR="00F53D0E" w:rsidRDefault="00F53D0E">
            <w:pPr>
              <w:pStyle w:val="TableParagraph"/>
              <w:spacing w:before="10" w:line="240" w:lineRule="auto"/>
              <w:ind w:left="0"/>
              <w:rPr>
                <w:i/>
                <w:sz w:val="20"/>
              </w:rPr>
            </w:pPr>
          </w:p>
          <w:p w14:paraId="0EF453C0" w14:textId="77777777" w:rsidR="00F53D0E" w:rsidRDefault="00000000">
            <w:pPr>
              <w:pStyle w:val="TableParagraph"/>
              <w:spacing w:line="240" w:lineRule="auto"/>
              <w:rPr>
                <w:b/>
                <w:sz w:val="24"/>
              </w:rPr>
            </w:pPr>
            <w:r>
              <w:rPr>
                <w:b/>
                <w:sz w:val="24"/>
              </w:rPr>
              <w:t>NOTICE</w:t>
            </w:r>
            <w:r>
              <w:rPr>
                <w:b/>
                <w:spacing w:val="-4"/>
                <w:sz w:val="24"/>
              </w:rPr>
              <w:t xml:space="preserve"> </w:t>
            </w:r>
            <w:r>
              <w:rPr>
                <w:b/>
                <w:sz w:val="24"/>
              </w:rPr>
              <w:t>TO</w:t>
            </w:r>
            <w:r>
              <w:rPr>
                <w:b/>
                <w:spacing w:val="-2"/>
                <w:sz w:val="24"/>
              </w:rPr>
              <w:t xml:space="preserve"> PLAINTIFF:</w:t>
            </w:r>
          </w:p>
          <w:p w14:paraId="4E3DB581" w14:textId="77777777" w:rsidR="00F53D0E" w:rsidRDefault="00000000">
            <w:pPr>
              <w:pStyle w:val="TableParagraph"/>
              <w:spacing w:line="270" w:lineRule="atLeast"/>
              <w:rPr>
                <w:sz w:val="24"/>
              </w:rPr>
            </w:pPr>
            <w:r>
              <w:rPr>
                <w:sz w:val="24"/>
              </w:rPr>
              <w:t>The</w:t>
            </w:r>
            <w:r>
              <w:rPr>
                <w:spacing w:val="-2"/>
                <w:sz w:val="24"/>
              </w:rPr>
              <w:t xml:space="preserve"> </w:t>
            </w:r>
            <w:r>
              <w:rPr>
                <w:sz w:val="24"/>
              </w:rPr>
              <w:t>plaintiff</w:t>
            </w:r>
            <w:r>
              <w:rPr>
                <w:spacing w:val="-2"/>
                <w:sz w:val="24"/>
              </w:rPr>
              <w:t xml:space="preserve"> </w:t>
            </w:r>
            <w:r>
              <w:rPr>
                <w:sz w:val="24"/>
              </w:rPr>
              <w:t>may</w:t>
            </w:r>
            <w:r>
              <w:rPr>
                <w:spacing w:val="-2"/>
                <w:sz w:val="24"/>
              </w:rPr>
              <w:t xml:space="preserve"> </w:t>
            </w:r>
            <w:r>
              <w:rPr>
                <w:sz w:val="24"/>
              </w:rPr>
              <w:t>serve</w:t>
            </w:r>
            <w:r>
              <w:rPr>
                <w:spacing w:val="-3"/>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Case</w:t>
            </w:r>
            <w:r>
              <w:rPr>
                <w:spacing w:val="-3"/>
                <w:sz w:val="24"/>
              </w:rPr>
              <w:t xml:space="preserve"> </w:t>
            </w:r>
            <w:r>
              <w:rPr>
                <w:sz w:val="24"/>
              </w:rPr>
              <w:t>Schedule</w:t>
            </w:r>
            <w:r>
              <w:rPr>
                <w:spacing w:val="-3"/>
                <w:sz w:val="24"/>
              </w:rPr>
              <w:t xml:space="preserve"> </w:t>
            </w:r>
            <w:r>
              <w:rPr>
                <w:sz w:val="24"/>
              </w:rPr>
              <w:t>Order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defendant(s)</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summons</w:t>
            </w:r>
            <w:r>
              <w:rPr>
                <w:spacing w:val="-3"/>
                <w:sz w:val="24"/>
              </w:rPr>
              <w:t xml:space="preserve"> </w:t>
            </w:r>
            <w:r>
              <w:rPr>
                <w:sz w:val="24"/>
              </w:rPr>
              <w:t>and complaint. Otherwise, the plaintiff shall serve the Case Schedule Order on the defendant(s) within ten (10) days after the latter of: (1) the filing of the summons and complaint or (2) service of the defendant’s first response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whether</w:t>
            </w:r>
            <w:r>
              <w:rPr>
                <w:spacing w:val="-3"/>
                <w:sz w:val="24"/>
              </w:rPr>
              <w:t xml:space="preserve"> </w:t>
            </w:r>
            <w:r>
              <w:rPr>
                <w:sz w:val="24"/>
              </w:rPr>
              <w:t>that</w:t>
            </w:r>
            <w:r>
              <w:rPr>
                <w:spacing w:val="-2"/>
                <w:sz w:val="24"/>
              </w:rPr>
              <w:t xml:space="preserve"> </w:t>
            </w:r>
            <w:r>
              <w:rPr>
                <w:sz w:val="24"/>
              </w:rPr>
              <w:t>response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Notice</w:t>
            </w:r>
            <w:r>
              <w:rPr>
                <w:spacing w:val="-3"/>
                <w:sz w:val="24"/>
              </w:rPr>
              <w:t xml:space="preserve"> </w:t>
            </w:r>
            <w:r>
              <w:rPr>
                <w:sz w:val="24"/>
              </w:rPr>
              <w:t>of</w:t>
            </w:r>
            <w:r>
              <w:rPr>
                <w:spacing w:val="-2"/>
                <w:sz w:val="24"/>
              </w:rPr>
              <w:t xml:space="preserve"> </w:t>
            </w:r>
            <w:r>
              <w:rPr>
                <w:sz w:val="24"/>
              </w:rPr>
              <w:t>Appearance,</w:t>
            </w:r>
            <w:r>
              <w:rPr>
                <w:spacing w:val="-2"/>
                <w:sz w:val="24"/>
              </w:rPr>
              <w:t xml:space="preserve"> </w:t>
            </w:r>
            <w:r>
              <w:rPr>
                <w:sz w:val="24"/>
              </w:rPr>
              <w:t>an</w:t>
            </w:r>
            <w:r>
              <w:rPr>
                <w:spacing w:val="-2"/>
                <w:sz w:val="24"/>
              </w:rPr>
              <w:t xml:space="preserve"> </w:t>
            </w:r>
            <w:r>
              <w:rPr>
                <w:sz w:val="24"/>
              </w:rPr>
              <w:t>Answer,</w:t>
            </w:r>
            <w:r>
              <w:rPr>
                <w:spacing w:val="-3"/>
                <w:sz w:val="24"/>
              </w:rPr>
              <w:t xml:space="preserve"> </w:t>
            </w:r>
            <w:r>
              <w:rPr>
                <w:sz w:val="24"/>
              </w:rPr>
              <w:t>or</w:t>
            </w:r>
            <w:r>
              <w:rPr>
                <w:spacing w:val="-3"/>
                <w:sz w:val="24"/>
              </w:rPr>
              <w:t xml:space="preserve"> </w:t>
            </w:r>
            <w:r>
              <w:rPr>
                <w:sz w:val="24"/>
              </w:rPr>
              <w:t>a</w:t>
            </w:r>
            <w:r>
              <w:rPr>
                <w:spacing w:val="-2"/>
                <w:sz w:val="24"/>
              </w:rPr>
              <w:t xml:space="preserve"> </w:t>
            </w:r>
            <w:r>
              <w:rPr>
                <w:sz w:val="24"/>
              </w:rPr>
              <w:t>CR</w:t>
            </w:r>
            <w:r>
              <w:rPr>
                <w:spacing w:val="-3"/>
                <w:sz w:val="24"/>
              </w:rPr>
              <w:t xml:space="preserve"> </w:t>
            </w:r>
            <w:r>
              <w:rPr>
                <w:sz w:val="24"/>
              </w:rPr>
              <w:t>12</w:t>
            </w:r>
            <w:r>
              <w:rPr>
                <w:spacing w:val="-3"/>
                <w:sz w:val="24"/>
              </w:rPr>
              <w:t xml:space="preserve"> </w:t>
            </w:r>
            <w:r>
              <w:rPr>
                <w:sz w:val="24"/>
              </w:rPr>
              <w:t>Motion.</w:t>
            </w:r>
          </w:p>
        </w:tc>
      </w:tr>
      <w:tr w:rsidR="00F53D0E" w14:paraId="00F21C35" w14:textId="77777777">
        <w:trPr>
          <w:trHeight w:val="1343"/>
        </w:trPr>
        <w:tc>
          <w:tcPr>
            <w:tcW w:w="1705" w:type="dxa"/>
          </w:tcPr>
          <w:p w14:paraId="46E5A55C" w14:textId="77777777" w:rsidR="00F53D0E" w:rsidRDefault="00F53D0E">
            <w:pPr>
              <w:pStyle w:val="TableParagraph"/>
              <w:spacing w:before="9" w:line="240" w:lineRule="auto"/>
              <w:ind w:left="0"/>
              <w:rPr>
                <w:i/>
                <w:sz w:val="20"/>
              </w:rPr>
            </w:pPr>
          </w:p>
          <w:p w14:paraId="7305A651" w14:textId="77777777" w:rsidR="00F53D0E" w:rsidRDefault="00000000">
            <w:pPr>
              <w:pStyle w:val="TableParagraph"/>
              <w:spacing w:before="1" w:line="240" w:lineRule="auto"/>
              <w:ind w:left="731" w:right="116" w:hanging="604"/>
              <w:rPr>
                <w:sz w:val="24"/>
              </w:rPr>
            </w:pPr>
            <w:r>
              <w:rPr>
                <w:sz w:val="24"/>
              </w:rPr>
              <w:t>Schedule</w:t>
            </w:r>
            <w:r>
              <w:rPr>
                <w:spacing w:val="-15"/>
                <w:sz w:val="24"/>
              </w:rPr>
              <w:t xml:space="preserve"> </w:t>
            </w:r>
            <w:r>
              <w:rPr>
                <w:sz w:val="24"/>
              </w:rPr>
              <w:t xml:space="preserve">Item: </w:t>
            </w:r>
            <w:r>
              <w:rPr>
                <w:spacing w:val="-6"/>
                <w:sz w:val="24"/>
              </w:rPr>
              <w:t>10</w:t>
            </w:r>
          </w:p>
        </w:tc>
        <w:tc>
          <w:tcPr>
            <w:tcW w:w="8910" w:type="dxa"/>
          </w:tcPr>
          <w:p w14:paraId="3ACA60D8" w14:textId="77777777" w:rsidR="00F53D0E" w:rsidRDefault="00000000">
            <w:pPr>
              <w:pStyle w:val="TableParagraph"/>
              <w:spacing w:before="220" w:line="270" w:lineRule="atLeast"/>
              <w:ind w:left="108"/>
              <w:rPr>
                <w:sz w:val="24"/>
              </w:rPr>
            </w:pPr>
            <w:r>
              <w:rPr>
                <w:b/>
                <w:sz w:val="24"/>
              </w:rPr>
              <w:t>SETTLEMENT CONFERENCE</w:t>
            </w:r>
            <w:r>
              <w:rPr>
                <w:sz w:val="24"/>
              </w:rPr>
              <w:t>:</w:t>
            </w:r>
            <w:r>
              <w:rPr>
                <w:spacing w:val="40"/>
                <w:sz w:val="24"/>
              </w:rPr>
              <w:t xml:space="preserve"> </w:t>
            </w:r>
            <w:r>
              <w:rPr>
                <w:sz w:val="24"/>
              </w:rPr>
              <w:t>The conference is mandatory.</w:t>
            </w:r>
            <w:r>
              <w:rPr>
                <w:spacing w:val="40"/>
                <w:sz w:val="24"/>
              </w:rPr>
              <w:t xml:space="preserve"> </w:t>
            </w:r>
            <w:r>
              <w:rPr>
                <w:sz w:val="24"/>
              </w:rPr>
              <w:t>The Case Schedule Order</w:t>
            </w:r>
            <w:r>
              <w:rPr>
                <w:spacing w:val="-3"/>
                <w:sz w:val="24"/>
              </w:rPr>
              <w:t xml:space="preserve"> </w:t>
            </w:r>
            <w:r>
              <w:rPr>
                <w:sz w:val="24"/>
              </w:rPr>
              <w:t>is</w:t>
            </w:r>
            <w:r>
              <w:rPr>
                <w:spacing w:val="-3"/>
                <w:sz w:val="24"/>
              </w:rPr>
              <w:t xml:space="preserve"> </w:t>
            </w:r>
            <w:r>
              <w:rPr>
                <w:sz w:val="24"/>
              </w:rPr>
              <w:t>your</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40"/>
                <w:sz w:val="24"/>
              </w:rPr>
              <w:t xml:space="preserve"> </w:t>
            </w:r>
            <w:r>
              <w:rPr>
                <w:sz w:val="24"/>
              </w:rPr>
              <w:t>The</w:t>
            </w:r>
            <w:r>
              <w:rPr>
                <w:spacing w:val="-2"/>
                <w:sz w:val="24"/>
              </w:rPr>
              <w:t xml:space="preserve"> </w:t>
            </w:r>
            <w:r>
              <w:rPr>
                <w:sz w:val="24"/>
              </w:rPr>
              <w:t>time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designated</w:t>
            </w:r>
            <w:r>
              <w:rPr>
                <w:spacing w:val="-4"/>
                <w:sz w:val="24"/>
              </w:rPr>
              <w:t xml:space="preserve"> </w:t>
            </w:r>
            <w:r>
              <w:rPr>
                <w:sz w:val="24"/>
              </w:rPr>
              <w:t>by</w:t>
            </w:r>
            <w:r>
              <w:rPr>
                <w:spacing w:val="-2"/>
                <w:sz w:val="24"/>
              </w:rPr>
              <w:t xml:space="preserve"> </w:t>
            </w:r>
            <w:r>
              <w:rPr>
                <w:sz w:val="24"/>
              </w:rPr>
              <w:t>Court</w:t>
            </w:r>
            <w:r>
              <w:rPr>
                <w:spacing w:val="-2"/>
                <w:sz w:val="24"/>
              </w:rPr>
              <w:t xml:space="preserve"> </w:t>
            </w:r>
            <w:r>
              <w:rPr>
                <w:sz w:val="24"/>
              </w:rPr>
              <w:t>Administration</w:t>
            </w:r>
            <w:r>
              <w:rPr>
                <w:spacing w:val="-2"/>
                <w:sz w:val="24"/>
              </w:rPr>
              <w:t xml:space="preserve"> </w:t>
            </w:r>
            <w:r>
              <w:rPr>
                <w:sz w:val="24"/>
              </w:rPr>
              <w:t>and notice will be sent.</w:t>
            </w:r>
            <w:r>
              <w:rPr>
                <w:spacing w:val="40"/>
                <w:sz w:val="24"/>
              </w:rPr>
              <w:t xml:space="preserve"> </w:t>
            </w:r>
            <w:r>
              <w:rPr>
                <w:sz w:val="24"/>
              </w:rPr>
              <w:t>If you do not receive a notice 30 days before your scheduled conference, contact the case manager.</w:t>
            </w:r>
          </w:p>
        </w:tc>
      </w:tr>
      <w:tr w:rsidR="00F53D0E" w14:paraId="41857B98" w14:textId="77777777">
        <w:trPr>
          <w:trHeight w:val="1344"/>
        </w:trPr>
        <w:tc>
          <w:tcPr>
            <w:tcW w:w="1705" w:type="dxa"/>
          </w:tcPr>
          <w:p w14:paraId="6330D9A5" w14:textId="77777777" w:rsidR="00F53D0E" w:rsidRDefault="00F53D0E">
            <w:pPr>
              <w:pStyle w:val="TableParagraph"/>
              <w:spacing w:before="11" w:line="240" w:lineRule="auto"/>
              <w:ind w:left="0"/>
              <w:rPr>
                <w:i/>
                <w:sz w:val="20"/>
              </w:rPr>
            </w:pPr>
          </w:p>
          <w:p w14:paraId="641A7837" w14:textId="77777777" w:rsidR="00F53D0E" w:rsidRDefault="00000000">
            <w:pPr>
              <w:pStyle w:val="TableParagraph"/>
              <w:spacing w:line="240" w:lineRule="auto"/>
              <w:ind w:left="731" w:right="115" w:hanging="603"/>
              <w:rPr>
                <w:sz w:val="24"/>
              </w:rPr>
            </w:pPr>
            <w:r>
              <w:rPr>
                <w:sz w:val="24"/>
              </w:rPr>
              <w:t>Schedule</w:t>
            </w:r>
            <w:r>
              <w:rPr>
                <w:spacing w:val="-15"/>
                <w:sz w:val="24"/>
              </w:rPr>
              <w:t xml:space="preserve"> </w:t>
            </w:r>
            <w:r>
              <w:rPr>
                <w:sz w:val="24"/>
              </w:rPr>
              <w:t xml:space="preserve">Item: </w:t>
            </w:r>
            <w:r>
              <w:rPr>
                <w:spacing w:val="-6"/>
                <w:sz w:val="24"/>
              </w:rPr>
              <w:t>12</w:t>
            </w:r>
          </w:p>
        </w:tc>
        <w:tc>
          <w:tcPr>
            <w:tcW w:w="8910" w:type="dxa"/>
          </w:tcPr>
          <w:p w14:paraId="6682C326" w14:textId="77777777" w:rsidR="00F53D0E" w:rsidRDefault="00000000">
            <w:pPr>
              <w:pStyle w:val="TableParagraph"/>
              <w:spacing w:before="221" w:line="270" w:lineRule="atLeast"/>
              <w:ind w:left="108" w:right="125"/>
              <w:rPr>
                <w:sz w:val="24"/>
              </w:rPr>
            </w:pPr>
            <w:r>
              <w:rPr>
                <w:b/>
                <w:sz w:val="24"/>
              </w:rPr>
              <w:t>PRE-TRIAL</w:t>
            </w:r>
            <w:r>
              <w:rPr>
                <w:b/>
                <w:spacing w:val="-4"/>
                <w:sz w:val="24"/>
              </w:rPr>
              <w:t xml:space="preserve"> </w:t>
            </w:r>
            <w:r>
              <w:rPr>
                <w:b/>
                <w:sz w:val="24"/>
              </w:rPr>
              <w:t>CONFERENCE:</w:t>
            </w:r>
            <w:r>
              <w:rPr>
                <w:b/>
                <w:spacing w:val="40"/>
                <w:sz w:val="24"/>
              </w:rPr>
              <w:t xml:space="preserve"> </w:t>
            </w:r>
            <w:r>
              <w:rPr>
                <w:sz w:val="24"/>
              </w:rPr>
              <w:t>The</w:t>
            </w:r>
            <w:r>
              <w:rPr>
                <w:spacing w:val="-3"/>
                <w:sz w:val="24"/>
              </w:rPr>
              <w:t xml:space="preserve"> </w:t>
            </w:r>
            <w:r>
              <w:rPr>
                <w:sz w:val="24"/>
              </w:rPr>
              <w:t>conference</w:t>
            </w:r>
            <w:r>
              <w:rPr>
                <w:spacing w:val="-3"/>
                <w:sz w:val="24"/>
              </w:rPr>
              <w:t xml:space="preserve"> </w:t>
            </w:r>
            <w:r>
              <w:rPr>
                <w:sz w:val="24"/>
              </w:rPr>
              <w:t>is</w:t>
            </w:r>
            <w:r>
              <w:rPr>
                <w:spacing w:val="-3"/>
                <w:sz w:val="24"/>
              </w:rPr>
              <w:t xml:space="preserve"> </w:t>
            </w:r>
            <w:r>
              <w:rPr>
                <w:sz w:val="24"/>
              </w:rPr>
              <w:t>mandatory.</w:t>
            </w:r>
            <w:r>
              <w:rPr>
                <w:spacing w:val="40"/>
                <w:sz w:val="24"/>
              </w:rPr>
              <w:t xml:space="preserve"> </w:t>
            </w:r>
            <w:r>
              <w:rPr>
                <w:sz w:val="24"/>
              </w:rPr>
              <w:t>The</w:t>
            </w:r>
            <w:r>
              <w:rPr>
                <w:spacing w:val="-4"/>
                <w:sz w:val="24"/>
              </w:rPr>
              <w:t xml:space="preserve"> </w:t>
            </w:r>
            <w:r>
              <w:rPr>
                <w:sz w:val="24"/>
              </w:rPr>
              <w:t>Case</w:t>
            </w:r>
            <w:r>
              <w:rPr>
                <w:spacing w:val="-4"/>
                <w:sz w:val="24"/>
              </w:rPr>
              <w:t xml:space="preserve"> </w:t>
            </w:r>
            <w:r>
              <w:rPr>
                <w:sz w:val="24"/>
              </w:rPr>
              <w:t>Schedule</w:t>
            </w:r>
            <w:r>
              <w:rPr>
                <w:spacing w:val="-4"/>
                <w:sz w:val="24"/>
              </w:rPr>
              <w:t xml:space="preserve"> </w:t>
            </w:r>
            <w:r>
              <w:rPr>
                <w:sz w:val="24"/>
              </w:rPr>
              <w:t>Order is your notice of the date.</w:t>
            </w:r>
            <w:r>
              <w:rPr>
                <w:spacing w:val="79"/>
                <w:sz w:val="24"/>
              </w:rPr>
              <w:t xml:space="preserve"> </w:t>
            </w:r>
            <w:r>
              <w:rPr>
                <w:sz w:val="24"/>
              </w:rPr>
              <w:t>The time will be designated by Court Administration and</w:t>
            </w:r>
            <w:r>
              <w:rPr>
                <w:spacing w:val="40"/>
                <w:sz w:val="24"/>
              </w:rPr>
              <w:t xml:space="preserve"> </w:t>
            </w:r>
            <w:r>
              <w:rPr>
                <w:sz w:val="24"/>
              </w:rPr>
              <w:t>notice will be sent.</w:t>
            </w:r>
            <w:r>
              <w:rPr>
                <w:spacing w:val="40"/>
                <w:sz w:val="24"/>
              </w:rPr>
              <w:t xml:space="preserve"> </w:t>
            </w:r>
            <w:r>
              <w:rPr>
                <w:sz w:val="24"/>
              </w:rPr>
              <w:t>If you do not receive a notice 30 days before your scheduled conference, contact the case manager.</w:t>
            </w:r>
          </w:p>
        </w:tc>
      </w:tr>
      <w:tr w:rsidR="00F53D0E" w14:paraId="47B6ADCB" w14:textId="77777777">
        <w:trPr>
          <w:trHeight w:val="1547"/>
        </w:trPr>
        <w:tc>
          <w:tcPr>
            <w:tcW w:w="1705" w:type="dxa"/>
          </w:tcPr>
          <w:p w14:paraId="38E35A8C" w14:textId="77777777" w:rsidR="00F53D0E" w:rsidRDefault="00F53D0E">
            <w:pPr>
              <w:pStyle w:val="TableParagraph"/>
              <w:spacing w:before="10" w:line="240" w:lineRule="auto"/>
              <w:ind w:left="0"/>
              <w:rPr>
                <w:i/>
                <w:sz w:val="20"/>
              </w:rPr>
            </w:pPr>
          </w:p>
          <w:p w14:paraId="05158F05" w14:textId="77777777" w:rsidR="00F53D0E" w:rsidRDefault="00000000">
            <w:pPr>
              <w:pStyle w:val="TableParagraph"/>
              <w:spacing w:line="448" w:lineRule="auto"/>
              <w:ind w:left="731" w:right="115" w:hanging="603"/>
              <w:rPr>
                <w:sz w:val="24"/>
              </w:rPr>
            </w:pPr>
            <w:r>
              <w:rPr>
                <w:sz w:val="24"/>
              </w:rPr>
              <w:t>Schedule</w:t>
            </w:r>
            <w:r>
              <w:rPr>
                <w:spacing w:val="-15"/>
                <w:sz w:val="24"/>
              </w:rPr>
              <w:t xml:space="preserve"> </w:t>
            </w:r>
            <w:r>
              <w:rPr>
                <w:sz w:val="24"/>
              </w:rPr>
              <w:t xml:space="preserve">Item: </w:t>
            </w:r>
            <w:r>
              <w:rPr>
                <w:spacing w:val="-6"/>
                <w:sz w:val="24"/>
              </w:rPr>
              <w:t>14</w:t>
            </w:r>
          </w:p>
        </w:tc>
        <w:tc>
          <w:tcPr>
            <w:tcW w:w="8910" w:type="dxa"/>
          </w:tcPr>
          <w:p w14:paraId="271C6459" w14:textId="77777777" w:rsidR="00F53D0E" w:rsidRDefault="00F53D0E">
            <w:pPr>
              <w:pStyle w:val="TableParagraph"/>
              <w:spacing w:before="10" w:line="240" w:lineRule="auto"/>
              <w:ind w:left="0"/>
              <w:rPr>
                <w:i/>
                <w:sz w:val="20"/>
              </w:rPr>
            </w:pPr>
          </w:p>
          <w:p w14:paraId="07426049" w14:textId="77777777" w:rsidR="00F53D0E" w:rsidRDefault="00000000">
            <w:pPr>
              <w:pStyle w:val="TableParagraph"/>
              <w:spacing w:line="240" w:lineRule="auto"/>
              <w:ind w:left="108"/>
              <w:rPr>
                <w:sz w:val="24"/>
              </w:rPr>
            </w:pPr>
            <w:r>
              <w:rPr>
                <w:b/>
                <w:sz w:val="24"/>
              </w:rPr>
              <w:t>TRIAL</w:t>
            </w:r>
            <w:r>
              <w:rPr>
                <w:b/>
                <w:spacing w:val="-2"/>
                <w:sz w:val="24"/>
              </w:rPr>
              <w:t xml:space="preserve"> </w:t>
            </w:r>
            <w:r>
              <w:rPr>
                <w:b/>
                <w:sz w:val="24"/>
              </w:rPr>
              <w:t>PRIORITY:</w:t>
            </w:r>
            <w:r>
              <w:rPr>
                <w:b/>
                <w:spacing w:val="40"/>
                <w:sz w:val="24"/>
              </w:rPr>
              <w:t xml:space="preserve"> </w:t>
            </w:r>
            <w:r>
              <w:rPr>
                <w:sz w:val="24"/>
              </w:rPr>
              <w:t>Trial</w:t>
            </w:r>
            <w:r>
              <w:rPr>
                <w:spacing w:val="-4"/>
                <w:sz w:val="24"/>
              </w:rPr>
              <w:t xml:space="preserve"> </w:t>
            </w:r>
            <w:r>
              <w:rPr>
                <w:sz w:val="24"/>
              </w:rPr>
              <w:t>Priority</w:t>
            </w:r>
            <w:r>
              <w:rPr>
                <w:spacing w:val="-4"/>
                <w:sz w:val="24"/>
              </w:rPr>
              <w:t xml:space="preserve"> </w:t>
            </w:r>
            <w:r>
              <w:rPr>
                <w:sz w:val="24"/>
              </w:rPr>
              <w:t>is</w:t>
            </w:r>
            <w:r>
              <w:rPr>
                <w:spacing w:val="-4"/>
                <w:sz w:val="24"/>
              </w:rPr>
              <w:t xml:space="preserve"> </w:t>
            </w:r>
            <w:r>
              <w:rPr>
                <w:sz w:val="24"/>
              </w:rPr>
              <w:t>scheduled</w:t>
            </w:r>
            <w:r>
              <w:rPr>
                <w:spacing w:val="-4"/>
                <w:sz w:val="24"/>
              </w:rPr>
              <w:t xml:space="preserve"> </w:t>
            </w:r>
            <w:r>
              <w:rPr>
                <w:sz w:val="24"/>
              </w:rPr>
              <w:t>one</w:t>
            </w:r>
            <w:r>
              <w:rPr>
                <w:spacing w:val="-1"/>
                <w:sz w:val="24"/>
              </w:rPr>
              <w:t xml:space="preserve"> </w:t>
            </w:r>
            <w:r>
              <w:rPr>
                <w:sz w:val="24"/>
              </w:rPr>
              <w:t>week</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scheduled</w:t>
            </w:r>
            <w:r>
              <w:rPr>
                <w:spacing w:val="-4"/>
                <w:sz w:val="24"/>
              </w:rPr>
              <w:t xml:space="preserve"> </w:t>
            </w:r>
            <w:r>
              <w:rPr>
                <w:sz w:val="24"/>
              </w:rPr>
              <w:t>trial, once determined to be ready for trial.</w:t>
            </w:r>
            <w:r>
              <w:rPr>
                <w:spacing w:val="40"/>
                <w:sz w:val="24"/>
              </w:rPr>
              <w:t xml:space="preserve"> </w:t>
            </w:r>
            <w:r>
              <w:rPr>
                <w:sz w:val="24"/>
              </w:rPr>
              <w:t>You will receive a notice of the date, time, and information needed for Trial Priority.</w:t>
            </w:r>
          </w:p>
          <w:p w14:paraId="18747B9B" w14:textId="77777777" w:rsidR="00F53D0E" w:rsidRDefault="00000000">
            <w:pPr>
              <w:pStyle w:val="TableParagraph"/>
              <w:spacing w:line="240" w:lineRule="auto"/>
              <w:ind w:left="108"/>
              <w:rPr>
                <w:sz w:val="24"/>
              </w:rPr>
            </w:pPr>
            <w:r>
              <w:rPr>
                <w:sz w:val="24"/>
              </w:rPr>
              <w:t>(make</w:t>
            </w:r>
            <w:r>
              <w:rPr>
                <w:spacing w:val="-2"/>
                <w:sz w:val="24"/>
              </w:rPr>
              <w:t xml:space="preserve"> </w:t>
            </w:r>
            <w:r>
              <w:rPr>
                <w:sz w:val="24"/>
              </w:rPr>
              <w:t>sure</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the</w:t>
            </w:r>
            <w:r>
              <w:rPr>
                <w:spacing w:val="-1"/>
                <w:sz w:val="24"/>
              </w:rPr>
              <w:t xml:space="preserve"> </w:t>
            </w:r>
            <w:r>
              <w:rPr>
                <w:sz w:val="24"/>
              </w:rPr>
              <w:t>required</w:t>
            </w:r>
            <w:r>
              <w:rPr>
                <w:spacing w:val="-3"/>
                <w:sz w:val="24"/>
              </w:rPr>
              <w:t xml:space="preserve"> </w:t>
            </w:r>
            <w:r>
              <w:rPr>
                <w:sz w:val="24"/>
              </w:rPr>
              <w:t>Trial Priority</w:t>
            </w:r>
            <w:r>
              <w:rPr>
                <w:spacing w:val="-1"/>
                <w:sz w:val="24"/>
              </w:rPr>
              <w:t xml:space="preserve"> </w:t>
            </w:r>
            <w:r>
              <w:rPr>
                <w:sz w:val="24"/>
              </w:rPr>
              <w:t>Status</w:t>
            </w:r>
            <w:r>
              <w:rPr>
                <w:spacing w:val="-1"/>
                <w:sz w:val="24"/>
              </w:rPr>
              <w:t xml:space="preserve"> </w:t>
            </w:r>
            <w:r>
              <w:rPr>
                <w:spacing w:val="-2"/>
                <w:sz w:val="24"/>
              </w:rPr>
              <w:t>Form)</w:t>
            </w:r>
          </w:p>
        </w:tc>
      </w:tr>
      <w:tr w:rsidR="00F53D0E" w14:paraId="4FE4CAAD" w14:textId="77777777">
        <w:trPr>
          <w:trHeight w:val="1067"/>
        </w:trPr>
        <w:tc>
          <w:tcPr>
            <w:tcW w:w="1705" w:type="dxa"/>
          </w:tcPr>
          <w:p w14:paraId="46361F56" w14:textId="77777777" w:rsidR="00F53D0E" w:rsidRDefault="00F53D0E">
            <w:pPr>
              <w:pStyle w:val="TableParagraph"/>
              <w:spacing w:before="10" w:line="240" w:lineRule="auto"/>
              <w:ind w:left="0"/>
              <w:rPr>
                <w:i/>
                <w:sz w:val="20"/>
              </w:rPr>
            </w:pPr>
          </w:p>
          <w:p w14:paraId="255CF0DF" w14:textId="77777777" w:rsidR="00F53D0E" w:rsidRDefault="00000000">
            <w:pPr>
              <w:pStyle w:val="TableParagraph"/>
              <w:spacing w:line="240" w:lineRule="auto"/>
              <w:ind w:left="731" w:right="115" w:hanging="603"/>
              <w:rPr>
                <w:sz w:val="24"/>
              </w:rPr>
            </w:pPr>
            <w:r>
              <w:rPr>
                <w:sz w:val="24"/>
              </w:rPr>
              <w:t>Schedule</w:t>
            </w:r>
            <w:r>
              <w:rPr>
                <w:spacing w:val="-15"/>
                <w:sz w:val="24"/>
              </w:rPr>
              <w:t xml:space="preserve"> </w:t>
            </w:r>
            <w:r>
              <w:rPr>
                <w:sz w:val="24"/>
              </w:rPr>
              <w:t xml:space="preserve">Item: </w:t>
            </w:r>
            <w:r>
              <w:rPr>
                <w:spacing w:val="-6"/>
                <w:sz w:val="24"/>
              </w:rPr>
              <w:t>15</w:t>
            </w:r>
          </w:p>
        </w:tc>
        <w:tc>
          <w:tcPr>
            <w:tcW w:w="8910" w:type="dxa"/>
          </w:tcPr>
          <w:p w14:paraId="7991718D" w14:textId="77777777" w:rsidR="00F53D0E" w:rsidRDefault="00F53D0E">
            <w:pPr>
              <w:pStyle w:val="TableParagraph"/>
              <w:spacing w:before="10" w:line="240" w:lineRule="auto"/>
              <w:ind w:left="0"/>
              <w:rPr>
                <w:i/>
                <w:sz w:val="20"/>
              </w:rPr>
            </w:pPr>
          </w:p>
          <w:p w14:paraId="5BBE268E" w14:textId="77777777" w:rsidR="00F53D0E" w:rsidRDefault="00000000">
            <w:pPr>
              <w:pStyle w:val="TableParagraph"/>
              <w:spacing w:line="240" w:lineRule="auto"/>
              <w:ind w:left="108"/>
              <w:rPr>
                <w:sz w:val="24"/>
              </w:rPr>
            </w:pPr>
            <w:r>
              <w:rPr>
                <w:b/>
                <w:sz w:val="24"/>
              </w:rPr>
              <w:t>TRIAL</w:t>
            </w:r>
            <w:r>
              <w:rPr>
                <w:b/>
                <w:spacing w:val="-1"/>
                <w:sz w:val="24"/>
              </w:rPr>
              <w:t xml:space="preserve"> </w:t>
            </w:r>
            <w:r>
              <w:rPr>
                <w:b/>
                <w:sz w:val="24"/>
              </w:rPr>
              <w:t>DATE:</w:t>
            </w:r>
            <w:r>
              <w:rPr>
                <w:b/>
                <w:spacing w:val="58"/>
                <w:sz w:val="24"/>
              </w:rPr>
              <w:t xml:space="preserve"> </w:t>
            </w:r>
            <w:r>
              <w:rPr>
                <w:sz w:val="24"/>
              </w:rPr>
              <w:t>The</w:t>
            </w:r>
            <w:r>
              <w:rPr>
                <w:spacing w:val="-1"/>
                <w:sz w:val="24"/>
              </w:rPr>
              <w:t xml:space="preserve"> </w:t>
            </w:r>
            <w:r>
              <w:rPr>
                <w:sz w:val="24"/>
              </w:rPr>
              <w:t>day</w:t>
            </w:r>
            <w:r>
              <w:rPr>
                <w:spacing w:val="-1"/>
                <w:sz w:val="24"/>
              </w:rPr>
              <w:t xml:space="preserve"> </w:t>
            </w:r>
            <w:r>
              <w:rPr>
                <w:sz w:val="24"/>
              </w:rPr>
              <w:t>before</w:t>
            </w:r>
            <w:r>
              <w:rPr>
                <w:spacing w:val="-1"/>
                <w:sz w:val="24"/>
              </w:rPr>
              <w:t xml:space="preserve"> </w:t>
            </w:r>
            <w:r>
              <w:rPr>
                <w:sz w:val="24"/>
              </w:rPr>
              <w:t>your</w:t>
            </w:r>
            <w:r>
              <w:rPr>
                <w:spacing w:val="-1"/>
                <w:sz w:val="24"/>
              </w:rPr>
              <w:t xml:space="preserve"> </w:t>
            </w:r>
            <w:r>
              <w:rPr>
                <w:sz w:val="24"/>
              </w:rPr>
              <w:t>scheduled</w:t>
            </w:r>
            <w:r>
              <w:rPr>
                <w:spacing w:val="-1"/>
                <w:sz w:val="24"/>
              </w:rPr>
              <w:t xml:space="preserve"> </w:t>
            </w:r>
            <w:r>
              <w:rPr>
                <w:sz w:val="24"/>
              </w:rPr>
              <w:t>trial</w:t>
            </w:r>
            <w:r>
              <w:rPr>
                <w:spacing w:val="-2"/>
                <w:sz w:val="24"/>
              </w:rPr>
              <w:t xml:space="preserve"> </w:t>
            </w:r>
            <w:r>
              <w:rPr>
                <w:sz w:val="24"/>
              </w:rPr>
              <w:t>please</w:t>
            </w:r>
            <w:r>
              <w:rPr>
                <w:spacing w:val="-1"/>
                <w:sz w:val="24"/>
              </w:rPr>
              <w:t xml:space="preserve"> </w:t>
            </w:r>
            <w:r>
              <w:rPr>
                <w:sz w:val="24"/>
              </w:rPr>
              <w:t>visit</w:t>
            </w:r>
            <w:r>
              <w:rPr>
                <w:spacing w:val="-1"/>
                <w:sz w:val="24"/>
              </w:rPr>
              <w:t xml:space="preserve"> </w:t>
            </w:r>
            <w:r>
              <w:rPr>
                <w:sz w:val="24"/>
              </w:rPr>
              <w:t>the</w:t>
            </w:r>
            <w:r>
              <w:rPr>
                <w:spacing w:val="-1"/>
                <w:sz w:val="24"/>
              </w:rPr>
              <w:t xml:space="preserve"> </w:t>
            </w:r>
            <w:r>
              <w:rPr>
                <w:sz w:val="24"/>
              </w:rPr>
              <w:t>court’s</w:t>
            </w:r>
            <w:r>
              <w:rPr>
                <w:spacing w:val="-1"/>
                <w:sz w:val="24"/>
              </w:rPr>
              <w:t xml:space="preserve"> </w:t>
            </w:r>
            <w:r>
              <w:rPr>
                <w:sz w:val="24"/>
              </w:rPr>
              <w:t>website</w:t>
            </w:r>
            <w:r>
              <w:rPr>
                <w:spacing w:val="-1"/>
                <w:sz w:val="24"/>
              </w:rPr>
              <w:t xml:space="preserve"> </w:t>
            </w:r>
            <w:r>
              <w:rPr>
                <w:spacing w:val="-5"/>
                <w:sz w:val="24"/>
              </w:rPr>
              <w:t>at:</w:t>
            </w:r>
          </w:p>
          <w:p w14:paraId="28DA0B00" w14:textId="77777777" w:rsidR="00F53D0E" w:rsidRDefault="00000000">
            <w:pPr>
              <w:pStyle w:val="TableParagraph"/>
              <w:spacing w:line="240" w:lineRule="auto"/>
              <w:ind w:left="108"/>
              <w:rPr>
                <w:rFonts w:ascii="Calibri"/>
              </w:rPr>
            </w:pPr>
            <w:hyperlink r:id="rId5">
              <w:r>
                <w:rPr>
                  <w:rFonts w:ascii="Calibri"/>
                  <w:color w:val="0000FF"/>
                  <w:spacing w:val="-2"/>
                  <w:u w:val="single" w:color="0000FF"/>
                </w:rPr>
                <w:t>https://www.co.benton.w</w:t>
              </w:r>
            </w:hyperlink>
            <w:r>
              <w:rPr>
                <w:rFonts w:ascii="Calibri"/>
                <w:color w:val="0000FF"/>
                <w:spacing w:val="-2"/>
                <w:u w:val="single" w:color="0000FF"/>
              </w:rPr>
              <w:t>a</w:t>
            </w:r>
            <w:hyperlink r:id="rId6">
              <w:r>
                <w:rPr>
                  <w:rFonts w:ascii="Calibri"/>
                  <w:color w:val="0000FF"/>
                  <w:spacing w:val="-2"/>
                  <w:u w:val="single" w:color="0000FF"/>
                </w:rPr>
                <w:t>.us/pview.aspx?id=55107</w:t>
              </w:r>
              <w:r>
                <w:rPr>
                  <w:rFonts w:ascii="Calibri"/>
                  <w:color w:val="0000FF"/>
                  <w:spacing w:val="16"/>
                </w:rPr>
                <w:t xml:space="preserve"> </w:t>
              </w:r>
            </w:hyperlink>
            <w:r>
              <w:rPr>
                <w:rFonts w:ascii="Calibri"/>
                <w:spacing w:val="-2"/>
              </w:rPr>
              <w:t>for</w:t>
            </w:r>
            <w:r>
              <w:rPr>
                <w:rFonts w:ascii="Calibri"/>
                <w:spacing w:val="9"/>
              </w:rPr>
              <w:t xml:space="preserve"> </w:t>
            </w:r>
            <w:r>
              <w:rPr>
                <w:rFonts w:ascii="Calibri"/>
                <w:spacing w:val="-2"/>
              </w:rPr>
              <w:t>time,</w:t>
            </w:r>
            <w:r>
              <w:rPr>
                <w:rFonts w:ascii="Calibri"/>
                <w:spacing w:val="13"/>
              </w:rPr>
              <w:t xml:space="preserve"> </w:t>
            </w:r>
            <w:r>
              <w:rPr>
                <w:rFonts w:ascii="Calibri"/>
                <w:spacing w:val="-2"/>
              </w:rPr>
              <w:t>courtroom,</w:t>
            </w:r>
            <w:r>
              <w:rPr>
                <w:rFonts w:ascii="Calibri"/>
                <w:spacing w:val="10"/>
              </w:rPr>
              <w:t xml:space="preserve"> </w:t>
            </w:r>
            <w:r>
              <w:rPr>
                <w:rFonts w:ascii="Calibri"/>
                <w:spacing w:val="-2"/>
              </w:rPr>
              <w:t>and</w:t>
            </w:r>
            <w:r>
              <w:rPr>
                <w:rFonts w:ascii="Calibri"/>
                <w:spacing w:val="10"/>
              </w:rPr>
              <w:t xml:space="preserve"> </w:t>
            </w:r>
            <w:r>
              <w:rPr>
                <w:rFonts w:ascii="Calibri"/>
                <w:spacing w:val="-2"/>
              </w:rPr>
              <w:t>judge</w:t>
            </w:r>
            <w:r>
              <w:rPr>
                <w:rFonts w:ascii="Calibri"/>
                <w:spacing w:val="10"/>
              </w:rPr>
              <w:t xml:space="preserve"> </w:t>
            </w:r>
            <w:r>
              <w:rPr>
                <w:rFonts w:ascii="Calibri"/>
                <w:spacing w:val="-2"/>
              </w:rPr>
              <w:t>assignment.</w:t>
            </w:r>
          </w:p>
        </w:tc>
      </w:tr>
      <w:tr w:rsidR="00F53D0E" w14:paraId="16065B5A" w14:textId="77777777">
        <w:trPr>
          <w:trHeight w:val="791"/>
        </w:trPr>
        <w:tc>
          <w:tcPr>
            <w:tcW w:w="10615" w:type="dxa"/>
            <w:gridSpan w:val="2"/>
          </w:tcPr>
          <w:p w14:paraId="17403A39" w14:textId="77777777" w:rsidR="00F53D0E" w:rsidRDefault="00000000">
            <w:pPr>
              <w:pStyle w:val="TableParagraph"/>
              <w:spacing w:before="223" w:line="274" w:lineRule="exact"/>
              <w:rPr>
                <w:sz w:val="24"/>
              </w:rPr>
            </w:pPr>
            <w:r>
              <w:rPr>
                <w:b/>
                <w:sz w:val="24"/>
              </w:rPr>
              <w:t>LOCAL</w:t>
            </w:r>
            <w:r>
              <w:rPr>
                <w:b/>
                <w:spacing w:val="-2"/>
                <w:sz w:val="24"/>
              </w:rPr>
              <w:t xml:space="preserve"> </w:t>
            </w:r>
            <w:r>
              <w:rPr>
                <w:b/>
                <w:sz w:val="24"/>
              </w:rPr>
              <w:t>COURT</w:t>
            </w:r>
            <w:r>
              <w:rPr>
                <w:b/>
                <w:spacing w:val="-2"/>
                <w:sz w:val="24"/>
              </w:rPr>
              <w:t xml:space="preserve"> </w:t>
            </w:r>
            <w:r>
              <w:rPr>
                <w:b/>
                <w:sz w:val="24"/>
              </w:rPr>
              <w:t>RULES:</w:t>
            </w:r>
            <w:r>
              <w:rPr>
                <w:b/>
                <w:spacing w:val="40"/>
                <w:sz w:val="24"/>
              </w:rPr>
              <w:t xml:space="preserve"> </w:t>
            </w:r>
            <w:r>
              <w:rPr>
                <w:sz w:val="24"/>
              </w:rPr>
              <w:t>Benton</w:t>
            </w:r>
            <w:r>
              <w:rPr>
                <w:spacing w:val="-3"/>
                <w:sz w:val="24"/>
              </w:rPr>
              <w:t xml:space="preserve"> </w:t>
            </w:r>
            <w:r>
              <w:rPr>
                <w:sz w:val="24"/>
              </w:rPr>
              <w:t>and</w:t>
            </w:r>
            <w:r>
              <w:rPr>
                <w:spacing w:val="-3"/>
                <w:sz w:val="24"/>
              </w:rPr>
              <w:t xml:space="preserve"> </w:t>
            </w:r>
            <w:r>
              <w:rPr>
                <w:sz w:val="24"/>
              </w:rPr>
              <w:t>Franklin</w:t>
            </w:r>
            <w:r>
              <w:rPr>
                <w:spacing w:val="-3"/>
                <w:sz w:val="24"/>
              </w:rPr>
              <w:t xml:space="preserve"> </w:t>
            </w:r>
            <w:r>
              <w:rPr>
                <w:sz w:val="24"/>
              </w:rPr>
              <w:t>Counties</w:t>
            </w:r>
            <w:r>
              <w:rPr>
                <w:spacing w:val="-3"/>
                <w:sz w:val="24"/>
              </w:rPr>
              <w:t xml:space="preserve"> </w:t>
            </w:r>
            <w:r>
              <w:rPr>
                <w:sz w:val="24"/>
              </w:rPr>
              <w:t>Superior</w:t>
            </w:r>
            <w:r>
              <w:rPr>
                <w:spacing w:val="-1"/>
                <w:sz w:val="24"/>
              </w:rPr>
              <w:t xml:space="preserve"> </w:t>
            </w:r>
            <w:r>
              <w:rPr>
                <w:sz w:val="24"/>
              </w:rPr>
              <w:t>Local</w:t>
            </w:r>
            <w:r>
              <w:rPr>
                <w:spacing w:val="-2"/>
                <w:sz w:val="24"/>
              </w:rPr>
              <w:t xml:space="preserve"> </w:t>
            </w:r>
            <w:r>
              <w:rPr>
                <w:sz w:val="24"/>
              </w:rPr>
              <w:t>Court</w:t>
            </w:r>
            <w:r>
              <w:rPr>
                <w:spacing w:val="-2"/>
                <w:sz w:val="24"/>
              </w:rPr>
              <w:t xml:space="preserve"> </w:t>
            </w:r>
            <w:r>
              <w:rPr>
                <w:sz w:val="24"/>
              </w:rPr>
              <w:t>Rules</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accessed</w:t>
            </w:r>
            <w:r>
              <w:rPr>
                <w:spacing w:val="-2"/>
                <w:sz w:val="24"/>
              </w:rPr>
              <w:t xml:space="preserve"> </w:t>
            </w:r>
            <w:r>
              <w:rPr>
                <w:sz w:val="24"/>
              </w:rPr>
              <w:t xml:space="preserve">at: </w:t>
            </w:r>
            <w:hyperlink r:id="rId7">
              <w:r>
                <w:rPr>
                  <w:color w:val="0000FF"/>
                  <w:spacing w:val="-2"/>
                  <w:sz w:val="24"/>
                  <w:u w:val="single" w:color="0000FF"/>
                </w:rPr>
                <w:t>https://www.co.benton.wa.us/pview.aspx?id=55110&amp;catID=0</w:t>
              </w:r>
            </w:hyperlink>
          </w:p>
        </w:tc>
      </w:tr>
      <w:tr w:rsidR="00F53D0E" w14:paraId="06BC080E" w14:textId="77777777">
        <w:trPr>
          <w:trHeight w:val="1896"/>
        </w:trPr>
        <w:tc>
          <w:tcPr>
            <w:tcW w:w="10615" w:type="dxa"/>
            <w:gridSpan w:val="2"/>
          </w:tcPr>
          <w:p w14:paraId="0CEB397B" w14:textId="77777777" w:rsidR="00F53D0E" w:rsidRDefault="00F53D0E">
            <w:pPr>
              <w:pStyle w:val="TableParagraph"/>
              <w:spacing w:before="11" w:line="240" w:lineRule="auto"/>
              <w:ind w:left="0"/>
              <w:rPr>
                <w:i/>
                <w:sz w:val="20"/>
              </w:rPr>
            </w:pPr>
          </w:p>
          <w:p w14:paraId="3708D67C" w14:textId="77777777" w:rsidR="00F53D0E" w:rsidRDefault="00000000">
            <w:pPr>
              <w:pStyle w:val="TableParagraph"/>
              <w:spacing w:line="240" w:lineRule="auto"/>
              <w:rPr>
                <w:b/>
                <w:sz w:val="24"/>
              </w:rPr>
            </w:pPr>
            <w:r>
              <w:rPr>
                <w:b/>
                <w:sz w:val="24"/>
              </w:rPr>
              <w:t>NOTICE</w:t>
            </w:r>
            <w:r>
              <w:rPr>
                <w:b/>
                <w:spacing w:val="-4"/>
                <w:sz w:val="24"/>
              </w:rPr>
              <w:t xml:space="preserve"> </w:t>
            </w:r>
            <w:r>
              <w:rPr>
                <w:b/>
                <w:sz w:val="24"/>
              </w:rPr>
              <w:t>TO</w:t>
            </w:r>
            <w:r>
              <w:rPr>
                <w:b/>
                <w:spacing w:val="-3"/>
                <w:sz w:val="24"/>
              </w:rPr>
              <w:t xml:space="preserve"> </w:t>
            </w:r>
            <w:r>
              <w:rPr>
                <w:b/>
                <w:sz w:val="24"/>
              </w:rPr>
              <w:t>BOTH</w:t>
            </w:r>
            <w:r>
              <w:rPr>
                <w:b/>
                <w:spacing w:val="-3"/>
                <w:sz w:val="24"/>
              </w:rPr>
              <w:t xml:space="preserve"> </w:t>
            </w:r>
            <w:r>
              <w:rPr>
                <w:b/>
                <w:spacing w:val="-2"/>
                <w:sz w:val="24"/>
              </w:rPr>
              <w:t>PARTIES:</w:t>
            </w:r>
          </w:p>
          <w:p w14:paraId="691932BA" w14:textId="239E384E" w:rsidR="00F53D0E" w:rsidRDefault="00000000">
            <w:pPr>
              <w:pStyle w:val="TableParagraph"/>
              <w:spacing w:line="240" w:lineRule="auto"/>
              <w:rPr>
                <w:sz w:val="24"/>
              </w:rPr>
            </w:pPr>
            <w:r>
              <w:rPr>
                <w:sz w:val="24"/>
              </w:rPr>
              <w:t>For</w:t>
            </w:r>
            <w:r>
              <w:rPr>
                <w:spacing w:val="-3"/>
                <w:sz w:val="24"/>
              </w:rPr>
              <w:t xml:space="preserve"> </w:t>
            </w:r>
            <w:r>
              <w:rPr>
                <w:sz w:val="24"/>
              </w:rPr>
              <w:t>Stipulated</w:t>
            </w:r>
            <w:r>
              <w:rPr>
                <w:spacing w:val="-3"/>
                <w:sz w:val="24"/>
              </w:rPr>
              <w:t xml:space="preserve"> </w:t>
            </w:r>
            <w:r>
              <w:rPr>
                <w:sz w:val="24"/>
              </w:rPr>
              <w:t>continuances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trial</w:t>
            </w:r>
            <w:r>
              <w:rPr>
                <w:spacing w:val="-3"/>
                <w:sz w:val="24"/>
              </w:rPr>
              <w:t xml:space="preserve"> </w:t>
            </w:r>
            <w:r>
              <w:rPr>
                <w:sz w:val="24"/>
              </w:rPr>
              <w:t>date,</w:t>
            </w:r>
            <w:r>
              <w:rPr>
                <w:spacing w:val="-3"/>
                <w:sz w:val="24"/>
              </w:rPr>
              <w:t xml:space="preserve"> </w:t>
            </w:r>
            <w:r>
              <w:rPr>
                <w:sz w:val="24"/>
              </w:rPr>
              <w:t>parties</w:t>
            </w:r>
            <w:r>
              <w:rPr>
                <w:spacing w:val="-3"/>
                <w:sz w:val="24"/>
              </w:rPr>
              <w:t xml:space="preserve"> </w:t>
            </w:r>
            <w:r>
              <w:rPr>
                <w:sz w:val="24"/>
              </w:rPr>
              <w:t>and/or</w:t>
            </w:r>
            <w:r>
              <w:rPr>
                <w:spacing w:val="-3"/>
                <w:sz w:val="24"/>
              </w:rPr>
              <w:t xml:space="preserve"> </w:t>
            </w:r>
            <w:r>
              <w:rPr>
                <w:sz w:val="24"/>
              </w:rPr>
              <w:t>counsel</w:t>
            </w:r>
            <w:r>
              <w:rPr>
                <w:spacing w:val="-3"/>
                <w:sz w:val="24"/>
              </w:rPr>
              <w:t xml:space="preserve"> </w:t>
            </w:r>
            <w:r>
              <w:rPr>
                <w:sz w:val="24"/>
              </w:rPr>
              <w:t>must</w:t>
            </w:r>
            <w:r>
              <w:rPr>
                <w:spacing w:val="-2"/>
                <w:sz w:val="24"/>
              </w:rPr>
              <w:t xml:space="preserve"> </w:t>
            </w:r>
            <w:r>
              <w:rPr>
                <w:sz w:val="24"/>
              </w:rPr>
              <w:t>comply</w:t>
            </w:r>
            <w:r>
              <w:rPr>
                <w:spacing w:val="-2"/>
                <w:sz w:val="24"/>
              </w:rPr>
              <w:t xml:space="preserve"> </w:t>
            </w:r>
            <w:r>
              <w:rPr>
                <w:sz w:val="24"/>
              </w:rPr>
              <w:t>with</w:t>
            </w:r>
            <w:r>
              <w:rPr>
                <w:spacing w:val="-3"/>
                <w:sz w:val="24"/>
              </w:rPr>
              <w:t xml:space="preserve"> </w:t>
            </w:r>
            <w:r>
              <w:rPr>
                <w:sz w:val="24"/>
              </w:rPr>
              <w:t>L</w:t>
            </w:r>
            <w:r w:rsidR="00B106B3">
              <w:rPr>
                <w:sz w:val="24"/>
              </w:rPr>
              <w:t xml:space="preserve">ocal General Rule 7(A) and procedures on the website </w:t>
            </w:r>
            <w:r>
              <w:rPr>
                <w:sz w:val="24"/>
              </w:rPr>
              <w:t>to</w:t>
            </w:r>
            <w:r>
              <w:rPr>
                <w:spacing w:val="-2"/>
                <w:sz w:val="24"/>
              </w:rPr>
              <w:t xml:space="preserve"> </w:t>
            </w:r>
            <w:r>
              <w:rPr>
                <w:sz w:val="24"/>
              </w:rPr>
              <w:t>include that: Stipulated Orders Continuing Trial must be: (1) pre-approved by the Civil Case Manager and (2) state that the Civil Case Manager has approved the continuance. An extra copy of the proposed order continuing trial must be provided to the Civil Case Manager at the time pre-approval is requested.</w:t>
            </w:r>
          </w:p>
        </w:tc>
      </w:tr>
    </w:tbl>
    <w:p w14:paraId="768DA593" w14:textId="77777777" w:rsidR="004F0D51" w:rsidRDefault="004F0D51"/>
    <w:sectPr w:rsidR="004F0D51">
      <w:pgSz w:w="12240" w:h="15840"/>
      <w:pgMar w:top="660" w:right="7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A35FD"/>
    <w:multiLevelType w:val="hybridMultilevel"/>
    <w:tmpl w:val="D0C4845E"/>
    <w:lvl w:ilvl="0" w:tplc="83A6085C">
      <w:start w:val="1"/>
      <w:numFmt w:val="upperRoman"/>
      <w:lvlText w:val="%1."/>
      <w:lvlJc w:val="left"/>
      <w:pPr>
        <w:ind w:left="4992" w:hanging="200"/>
        <w:jc w:val="right"/>
      </w:pPr>
      <w:rPr>
        <w:rFonts w:ascii="Times New Roman" w:eastAsia="Times New Roman" w:hAnsi="Times New Roman" w:cs="Times New Roman" w:hint="default"/>
        <w:b w:val="0"/>
        <w:bCs w:val="0"/>
        <w:i w:val="0"/>
        <w:iCs w:val="0"/>
        <w:spacing w:val="-1"/>
        <w:w w:val="100"/>
        <w:sz w:val="24"/>
        <w:szCs w:val="24"/>
      </w:rPr>
    </w:lvl>
    <w:lvl w:ilvl="1" w:tplc="368E45B0">
      <w:numFmt w:val="bullet"/>
      <w:lvlText w:val="•"/>
      <w:lvlJc w:val="left"/>
      <w:pPr>
        <w:ind w:left="5586" w:hanging="200"/>
      </w:pPr>
      <w:rPr>
        <w:rFonts w:hint="default"/>
      </w:rPr>
    </w:lvl>
    <w:lvl w:ilvl="2" w:tplc="EA1CE918">
      <w:numFmt w:val="bullet"/>
      <w:lvlText w:val="•"/>
      <w:lvlJc w:val="left"/>
      <w:pPr>
        <w:ind w:left="6172" w:hanging="200"/>
      </w:pPr>
      <w:rPr>
        <w:rFonts w:hint="default"/>
      </w:rPr>
    </w:lvl>
    <w:lvl w:ilvl="3" w:tplc="D108D736">
      <w:numFmt w:val="bullet"/>
      <w:lvlText w:val="•"/>
      <w:lvlJc w:val="left"/>
      <w:pPr>
        <w:ind w:left="6758" w:hanging="200"/>
      </w:pPr>
      <w:rPr>
        <w:rFonts w:hint="default"/>
      </w:rPr>
    </w:lvl>
    <w:lvl w:ilvl="4" w:tplc="E3F4B6F4">
      <w:numFmt w:val="bullet"/>
      <w:lvlText w:val="•"/>
      <w:lvlJc w:val="left"/>
      <w:pPr>
        <w:ind w:left="7344" w:hanging="200"/>
      </w:pPr>
      <w:rPr>
        <w:rFonts w:hint="default"/>
      </w:rPr>
    </w:lvl>
    <w:lvl w:ilvl="5" w:tplc="2AA2D01A">
      <w:numFmt w:val="bullet"/>
      <w:lvlText w:val="•"/>
      <w:lvlJc w:val="left"/>
      <w:pPr>
        <w:ind w:left="7930" w:hanging="200"/>
      </w:pPr>
      <w:rPr>
        <w:rFonts w:hint="default"/>
      </w:rPr>
    </w:lvl>
    <w:lvl w:ilvl="6" w:tplc="F62EEBD0">
      <w:numFmt w:val="bullet"/>
      <w:lvlText w:val="•"/>
      <w:lvlJc w:val="left"/>
      <w:pPr>
        <w:ind w:left="8516" w:hanging="200"/>
      </w:pPr>
      <w:rPr>
        <w:rFonts w:hint="default"/>
      </w:rPr>
    </w:lvl>
    <w:lvl w:ilvl="7" w:tplc="4E0457F4">
      <w:numFmt w:val="bullet"/>
      <w:lvlText w:val="•"/>
      <w:lvlJc w:val="left"/>
      <w:pPr>
        <w:ind w:left="9102" w:hanging="200"/>
      </w:pPr>
      <w:rPr>
        <w:rFonts w:hint="default"/>
      </w:rPr>
    </w:lvl>
    <w:lvl w:ilvl="8" w:tplc="B1FED950">
      <w:numFmt w:val="bullet"/>
      <w:lvlText w:val="•"/>
      <w:lvlJc w:val="left"/>
      <w:pPr>
        <w:ind w:left="9688" w:hanging="200"/>
      </w:pPr>
      <w:rPr>
        <w:rFonts w:hint="default"/>
      </w:rPr>
    </w:lvl>
  </w:abstractNum>
  <w:num w:numId="1" w16cid:durableId="134666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53D0E"/>
    <w:rsid w:val="004F0D51"/>
    <w:rsid w:val="00B106B3"/>
    <w:rsid w:val="00E72FE5"/>
    <w:rsid w:val="00F5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F3A3D"/>
  <w15:docId w15:val="{43F7AE30-DA3E-4F85-AFC8-26856E72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92" w:hanging="281"/>
    </w:pPr>
  </w:style>
  <w:style w:type="paragraph" w:customStyle="1" w:styleId="TableParagraph">
    <w:name w:val="Table Paragraph"/>
    <w:basedOn w:val="Normal"/>
    <w:uiPriority w:val="1"/>
    <w:qFormat/>
    <w:pPr>
      <w:spacing w:line="25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benton.wa.us/pview.aspx?id=55110&amp;cat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benton.wa.us/pview.aspx?id=55107" TargetMode="External"/><Relationship Id="rId5" Type="http://schemas.openxmlformats.org/officeDocument/2006/relationships/hyperlink" Target="http://www.co.benton.wa.us/pview.aspx?id=551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civil cso.docx</dc:title>
  <dc:creator>sxa</dc:creator>
  <cp:lastModifiedBy>Sandra Alarcon</cp:lastModifiedBy>
  <cp:revision>2</cp:revision>
  <dcterms:created xsi:type="dcterms:W3CDTF">2024-09-24T04:08:00Z</dcterms:created>
  <dcterms:modified xsi:type="dcterms:W3CDTF">2024-09-24T04:10:00Z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PScript5.dll Version 5.2.2</vt:lpwstr>
  </property>
  <property fmtid="{D5CDD505-2E9C-101B-9397-08002B2CF9AE}" pid="4" name="LastSaved">
    <vt:filetime>2024-09-24T00:00:00Z</vt:filetime>
  </property>
</Properties>
</file>